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E3" w:rsidRDefault="00FA5BE3" w:rsidP="00FA5BE3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941AE8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41AE8">
        <w:rPr>
          <w:sz w:val="28"/>
          <w:szCs w:val="28"/>
          <w:lang w:val="uk-UA"/>
        </w:rPr>
        <w:t>ел.пошту</w:t>
      </w:r>
      <w:proofErr w:type="spellEnd"/>
      <w:r w:rsidRPr="00941AE8">
        <w:rPr>
          <w:sz w:val="28"/>
          <w:szCs w:val="28"/>
          <w:lang w:val="uk-UA"/>
        </w:rPr>
        <w:t xml:space="preserve"> </w:t>
      </w:r>
      <w:hyperlink r:id="rId5" w:history="1">
        <w:r w:rsidRPr="00941AE8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Getmanat@meta.ua</w:t>
        </w:r>
      </w:hyperlink>
    </w:p>
    <w:p w:rsidR="00FA5BE3" w:rsidRDefault="00FA5BE3" w:rsidP="00FA5B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</w:t>
      </w:r>
      <w:r w:rsidRPr="00A0517C">
        <w:rPr>
          <w:sz w:val="28"/>
          <w:szCs w:val="28"/>
          <w:lang w:val="uk-UA"/>
        </w:rPr>
        <w:t xml:space="preserve"> лекційн</w:t>
      </w:r>
      <w:r>
        <w:rPr>
          <w:sz w:val="28"/>
          <w:szCs w:val="28"/>
          <w:lang w:val="uk-UA"/>
        </w:rPr>
        <w:t>ий</w:t>
      </w:r>
      <w:r w:rsidRPr="00A0517C">
        <w:rPr>
          <w:sz w:val="28"/>
          <w:szCs w:val="28"/>
          <w:lang w:val="uk-UA"/>
        </w:rPr>
        <w:t xml:space="preserve"> матеріал (конспект) з тем:</w:t>
      </w:r>
    </w:p>
    <w:p w:rsidR="001A26CD" w:rsidRDefault="001A26CD" w:rsidP="00FA5BE3">
      <w:pPr>
        <w:rPr>
          <w:sz w:val="28"/>
          <w:szCs w:val="28"/>
          <w:lang w:val="uk-UA"/>
        </w:rPr>
      </w:pPr>
    </w:p>
    <w:p w:rsidR="00FA5BE3" w:rsidRDefault="001A26CD" w:rsidP="00FA5BE3">
      <w:pPr>
        <w:rPr>
          <w:b/>
          <w:sz w:val="28"/>
          <w:szCs w:val="28"/>
          <w:lang w:val="uk-UA"/>
        </w:rPr>
      </w:pPr>
      <w:r w:rsidRPr="001A26CD">
        <w:rPr>
          <w:b/>
          <w:sz w:val="28"/>
          <w:szCs w:val="28"/>
          <w:lang w:val="uk-UA"/>
        </w:rPr>
        <w:t>Суспільно-політичне і духовне життя в Україні у ХІХ ст. – на початку ХХ ст.</w:t>
      </w:r>
    </w:p>
    <w:p w:rsidR="001A26CD" w:rsidRDefault="001A26CD" w:rsidP="00FA5BE3">
      <w:pPr>
        <w:rPr>
          <w:b/>
          <w:sz w:val="28"/>
          <w:szCs w:val="28"/>
          <w:lang w:val="uk-UA"/>
        </w:rPr>
      </w:pPr>
    </w:p>
    <w:p w:rsidR="001A26CD" w:rsidRDefault="001A26CD" w:rsidP="00FA5B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до лекційного заняття:</w:t>
      </w:r>
    </w:p>
    <w:p w:rsidR="001A26CD" w:rsidRDefault="001A26CD" w:rsidP="00FA5BE3">
      <w:pPr>
        <w:rPr>
          <w:b/>
          <w:sz w:val="28"/>
          <w:szCs w:val="28"/>
          <w:lang w:val="uk-UA"/>
        </w:rPr>
      </w:pPr>
    </w:p>
    <w:p w:rsidR="001A26CD" w:rsidRPr="001A26CD" w:rsidRDefault="001A26CD" w:rsidP="001A26CD">
      <w:pPr>
        <w:numPr>
          <w:ilvl w:val="0"/>
          <w:numId w:val="8"/>
        </w:numPr>
        <w:shd w:val="clear" w:color="auto" w:fill="FFFFFF"/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26CD">
        <w:rPr>
          <w:rFonts w:eastAsia="Calibri"/>
          <w:sz w:val="28"/>
          <w:szCs w:val="28"/>
          <w:lang w:eastAsia="en-US"/>
        </w:rPr>
        <w:t>Суспільні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рухи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Наддніпрянській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другій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половині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ХІХ ст.</w:t>
      </w:r>
    </w:p>
    <w:p w:rsidR="001A26CD" w:rsidRPr="001A26CD" w:rsidRDefault="001A26CD" w:rsidP="001A26CD">
      <w:pPr>
        <w:numPr>
          <w:ilvl w:val="0"/>
          <w:numId w:val="8"/>
        </w:numPr>
        <w:shd w:val="clear" w:color="auto" w:fill="FFFFFF"/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26CD">
        <w:rPr>
          <w:rFonts w:eastAsia="Calibri"/>
          <w:sz w:val="28"/>
          <w:szCs w:val="28"/>
          <w:lang w:eastAsia="en-US"/>
        </w:rPr>
        <w:t>Суспільно-політичне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життя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західноукраїнських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землях.</w:t>
      </w:r>
    </w:p>
    <w:p w:rsidR="001A26CD" w:rsidRDefault="001A26CD" w:rsidP="001A26CD">
      <w:pPr>
        <w:numPr>
          <w:ilvl w:val="0"/>
          <w:numId w:val="8"/>
        </w:numPr>
        <w:shd w:val="clear" w:color="auto" w:fill="FFFFFF"/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26CD">
        <w:rPr>
          <w:rFonts w:eastAsia="Calibri"/>
          <w:sz w:val="28"/>
          <w:szCs w:val="28"/>
          <w:lang w:eastAsia="en-US"/>
        </w:rPr>
        <w:t>Політизація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1A26CD">
        <w:rPr>
          <w:rFonts w:eastAsia="Calibri"/>
          <w:sz w:val="28"/>
          <w:szCs w:val="28"/>
          <w:lang w:eastAsia="en-US"/>
        </w:rPr>
        <w:t>українського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суспільства</w:t>
      </w:r>
      <w:proofErr w:type="spellEnd"/>
      <w:proofErr w:type="gram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наприкінці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ХІХ – на початку ХХ ст.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Виникнення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політичних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партій</w:t>
      </w:r>
      <w:proofErr w:type="spellEnd"/>
      <w:r w:rsidRPr="001A26CD">
        <w:rPr>
          <w:rFonts w:eastAsia="Calibri"/>
          <w:sz w:val="28"/>
          <w:szCs w:val="28"/>
          <w:lang w:eastAsia="en-US"/>
        </w:rPr>
        <w:t>.</w:t>
      </w:r>
    </w:p>
    <w:p w:rsidR="001A26CD" w:rsidRDefault="001A26CD" w:rsidP="001A26CD">
      <w:pPr>
        <w:numPr>
          <w:ilvl w:val="0"/>
          <w:numId w:val="8"/>
        </w:numPr>
        <w:shd w:val="clear" w:color="auto" w:fill="FFFFFF"/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Україна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напередодні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під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час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революції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1905-1907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рр</w:t>
      </w:r>
      <w:proofErr w:type="spellEnd"/>
      <w:r w:rsidRPr="001A26CD">
        <w:rPr>
          <w:rFonts w:eastAsia="Calibri"/>
          <w:sz w:val="28"/>
          <w:szCs w:val="28"/>
          <w:lang w:eastAsia="en-US"/>
        </w:rPr>
        <w:t>.</w:t>
      </w:r>
    </w:p>
    <w:p w:rsidR="001A26CD" w:rsidRDefault="001A26CD" w:rsidP="001A26C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A26CD" w:rsidRDefault="001A26CD" w:rsidP="001A26C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proofErr w:type="spellStart"/>
      <w:r w:rsidRPr="001A26CD">
        <w:rPr>
          <w:b/>
          <w:sz w:val="28"/>
          <w:szCs w:val="28"/>
        </w:rPr>
        <w:t>Україна</w:t>
      </w:r>
      <w:proofErr w:type="spellEnd"/>
      <w:r w:rsidRPr="001A26CD">
        <w:rPr>
          <w:b/>
          <w:sz w:val="28"/>
          <w:szCs w:val="28"/>
        </w:rPr>
        <w:t xml:space="preserve"> в </w:t>
      </w:r>
      <w:proofErr w:type="spellStart"/>
      <w:r w:rsidRPr="001A26CD">
        <w:rPr>
          <w:b/>
          <w:sz w:val="28"/>
          <w:szCs w:val="28"/>
        </w:rPr>
        <w:t>добу</w:t>
      </w:r>
      <w:proofErr w:type="spellEnd"/>
      <w:r w:rsidRPr="001A26CD">
        <w:rPr>
          <w:b/>
          <w:sz w:val="28"/>
          <w:szCs w:val="28"/>
        </w:rPr>
        <w:t xml:space="preserve"> </w:t>
      </w:r>
      <w:proofErr w:type="spellStart"/>
      <w:r w:rsidRPr="001A26CD">
        <w:rPr>
          <w:b/>
          <w:sz w:val="28"/>
          <w:szCs w:val="28"/>
        </w:rPr>
        <w:t>національно-визвольних</w:t>
      </w:r>
      <w:proofErr w:type="spellEnd"/>
      <w:r w:rsidRPr="001A26CD">
        <w:rPr>
          <w:b/>
          <w:sz w:val="28"/>
          <w:szCs w:val="28"/>
        </w:rPr>
        <w:t xml:space="preserve"> </w:t>
      </w:r>
      <w:proofErr w:type="spellStart"/>
      <w:r w:rsidRPr="001A26CD">
        <w:rPr>
          <w:b/>
          <w:sz w:val="28"/>
          <w:szCs w:val="28"/>
        </w:rPr>
        <w:t>змагань</w:t>
      </w:r>
      <w:proofErr w:type="spellEnd"/>
      <w:r w:rsidRPr="001A26CD">
        <w:rPr>
          <w:b/>
          <w:sz w:val="28"/>
          <w:szCs w:val="28"/>
        </w:rPr>
        <w:t xml:space="preserve"> (1917-1920 </w:t>
      </w:r>
      <w:proofErr w:type="spellStart"/>
      <w:r w:rsidRPr="001A26CD">
        <w:rPr>
          <w:b/>
          <w:sz w:val="28"/>
          <w:szCs w:val="28"/>
        </w:rPr>
        <w:t>рр</w:t>
      </w:r>
      <w:proofErr w:type="spellEnd"/>
      <w:r w:rsidRPr="001A26CD">
        <w:rPr>
          <w:b/>
          <w:sz w:val="28"/>
          <w:szCs w:val="28"/>
        </w:rPr>
        <w:t>.)</w:t>
      </w:r>
    </w:p>
    <w:p w:rsidR="001A26CD" w:rsidRDefault="001A26CD" w:rsidP="001A26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до лекційного заняття:</w:t>
      </w:r>
    </w:p>
    <w:p w:rsidR="001A26CD" w:rsidRDefault="001A26CD" w:rsidP="001A26CD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A26CD" w:rsidRPr="001A26CD" w:rsidRDefault="001A26CD" w:rsidP="001A26CD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Fonts w:eastAsia="Calibri"/>
          <w:sz w:val="28"/>
          <w:szCs w:val="28"/>
          <w:lang w:val="uk-UA" w:eastAsia="en-US"/>
        </w:rPr>
      </w:pPr>
      <w:r w:rsidRPr="001A26CD">
        <w:rPr>
          <w:rFonts w:eastAsia="Calibri"/>
          <w:sz w:val="28"/>
          <w:szCs w:val="28"/>
          <w:lang w:val="uk-UA" w:eastAsia="en-US"/>
        </w:rPr>
        <w:t>Україна в контексті європейської геополітики часів Першої світової війни.</w:t>
      </w:r>
    </w:p>
    <w:p w:rsidR="001A26CD" w:rsidRPr="001A26CD" w:rsidRDefault="001A26CD" w:rsidP="001A26CD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26CD">
        <w:rPr>
          <w:rFonts w:eastAsia="Calibri"/>
          <w:sz w:val="28"/>
          <w:szCs w:val="28"/>
          <w:lang w:eastAsia="en-US"/>
        </w:rPr>
        <w:t>Розбудова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української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державності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добу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Центральної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Ради.</w:t>
      </w:r>
    </w:p>
    <w:p w:rsidR="001A26CD" w:rsidRPr="001A26CD" w:rsidRDefault="001A26CD" w:rsidP="001A26CD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26CD">
        <w:rPr>
          <w:rFonts w:eastAsia="Calibri"/>
          <w:sz w:val="28"/>
          <w:szCs w:val="28"/>
          <w:lang w:eastAsia="en-US"/>
        </w:rPr>
        <w:t>Українська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держава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гетьмана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П.Скоропадського</w:t>
      </w:r>
      <w:proofErr w:type="spellEnd"/>
      <w:r w:rsidRPr="001A26CD">
        <w:rPr>
          <w:rFonts w:eastAsia="Calibri"/>
          <w:sz w:val="28"/>
          <w:szCs w:val="28"/>
          <w:lang w:eastAsia="en-US"/>
        </w:rPr>
        <w:t>.</w:t>
      </w:r>
    </w:p>
    <w:p w:rsidR="001A26CD" w:rsidRPr="001A26CD" w:rsidRDefault="001A26CD" w:rsidP="001A26CD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26CD">
        <w:rPr>
          <w:rFonts w:eastAsia="Calibri"/>
          <w:sz w:val="28"/>
          <w:szCs w:val="28"/>
          <w:lang w:eastAsia="en-US"/>
        </w:rPr>
        <w:t>Боротьба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Україну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добу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Директорії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Спроба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об’єднання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УНР та ЗУНР.</w:t>
      </w:r>
    </w:p>
    <w:p w:rsidR="001A26CD" w:rsidRDefault="001A26CD" w:rsidP="001A26CD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A26CD">
        <w:rPr>
          <w:rFonts w:eastAsia="Calibri"/>
          <w:sz w:val="28"/>
          <w:szCs w:val="28"/>
          <w:lang w:eastAsia="en-US"/>
        </w:rPr>
        <w:t>Бойові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дії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території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під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час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революційних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подій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1917-1920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рр</w:t>
      </w:r>
      <w:proofErr w:type="spellEnd"/>
      <w:r w:rsidRPr="001A26CD">
        <w:rPr>
          <w:rFonts w:eastAsia="Calibri"/>
          <w:sz w:val="28"/>
          <w:szCs w:val="28"/>
          <w:lang w:eastAsia="en-US"/>
        </w:rPr>
        <w:t>.</w:t>
      </w:r>
    </w:p>
    <w:p w:rsidR="001A26CD" w:rsidRDefault="001A26CD" w:rsidP="001A26CD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Поразка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національно-демократичної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революції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утвердження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радянської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влади</w:t>
      </w:r>
      <w:proofErr w:type="spellEnd"/>
      <w:r w:rsidRPr="001A26CD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1A26CD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1A26CD">
        <w:rPr>
          <w:rFonts w:eastAsia="Calibri"/>
          <w:sz w:val="28"/>
          <w:szCs w:val="28"/>
          <w:lang w:eastAsia="en-US"/>
        </w:rPr>
        <w:t>.</w:t>
      </w:r>
    </w:p>
    <w:p w:rsidR="001D166C" w:rsidRDefault="001D166C" w:rsidP="001D166C">
      <w:pPr>
        <w:tabs>
          <w:tab w:val="left" w:pos="709"/>
        </w:tabs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1D166C" w:rsidRPr="00D31611" w:rsidRDefault="00D31611" w:rsidP="001D166C">
      <w:pPr>
        <w:tabs>
          <w:tab w:val="left" w:pos="709"/>
        </w:tabs>
        <w:spacing w:line="360" w:lineRule="auto"/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D31611">
        <w:rPr>
          <w:b/>
          <w:sz w:val="28"/>
          <w:szCs w:val="28"/>
          <w:lang w:val="uk-UA"/>
        </w:rPr>
        <w:t>Україна між двома світовими війнами.</w:t>
      </w:r>
    </w:p>
    <w:p w:rsidR="001D166C" w:rsidRDefault="001D166C" w:rsidP="001D166C">
      <w:pPr>
        <w:tabs>
          <w:tab w:val="left" w:pos="709"/>
        </w:tabs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до лекційного заняття:</w:t>
      </w:r>
    </w:p>
    <w:p w:rsidR="00D31611" w:rsidRPr="00D31611" w:rsidRDefault="00D31611" w:rsidP="00D31611">
      <w:pPr>
        <w:numPr>
          <w:ilvl w:val="0"/>
          <w:numId w:val="13"/>
        </w:numPr>
        <w:shd w:val="clear" w:color="auto" w:fill="FFFFFF"/>
        <w:spacing w:line="360" w:lineRule="auto"/>
        <w:ind w:left="709" w:right="12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1611">
        <w:rPr>
          <w:rFonts w:eastAsia="Calibri"/>
          <w:sz w:val="28"/>
          <w:szCs w:val="28"/>
          <w:lang w:eastAsia="en-US"/>
        </w:rPr>
        <w:t>Кризові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явища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proofErr w:type="gramStart"/>
      <w:r w:rsidRPr="00D31611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 на</w:t>
      </w:r>
      <w:proofErr w:type="gramEnd"/>
      <w:r w:rsidRPr="00D31611">
        <w:rPr>
          <w:rFonts w:eastAsia="Calibri"/>
          <w:sz w:val="28"/>
          <w:szCs w:val="28"/>
          <w:lang w:eastAsia="en-US"/>
        </w:rPr>
        <w:t xml:space="preserve"> початку 20-х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років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Входження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до СРСР.</w:t>
      </w:r>
    </w:p>
    <w:p w:rsidR="00D31611" w:rsidRPr="00D31611" w:rsidRDefault="00D31611" w:rsidP="00D31611">
      <w:pPr>
        <w:numPr>
          <w:ilvl w:val="0"/>
          <w:numId w:val="13"/>
        </w:numPr>
        <w:shd w:val="clear" w:color="auto" w:fill="FFFFFF"/>
        <w:spacing w:line="360" w:lineRule="auto"/>
        <w:ind w:left="709" w:right="12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1611">
        <w:rPr>
          <w:rFonts w:eastAsia="Calibri"/>
          <w:sz w:val="28"/>
          <w:szCs w:val="28"/>
          <w:lang w:eastAsia="en-US"/>
        </w:rPr>
        <w:t>Соціально-економічні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перетворення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основі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непу</w:t>
      </w:r>
      <w:proofErr w:type="spellEnd"/>
      <w:r w:rsidRPr="00D31611">
        <w:rPr>
          <w:rFonts w:eastAsia="Calibri"/>
          <w:sz w:val="28"/>
          <w:szCs w:val="28"/>
          <w:lang w:eastAsia="en-US"/>
        </w:rPr>
        <w:t>.</w:t>
      </w:r>
    </w:p>
    <w:p w:rsidR="00D31611" w:rsidRPr="00D31611" w:rsidRDefault="00D31611" w:rsidP="00D31611">
      <w:pPr>
        <w:numPr>
          <w:ilvl w:val="0"/>
          <w:numId w:val="13"/>
        </w:numPr>
        <w:shd w:val="clear" w:color="auto" w:fill="FFFFFF"/>
        <w:spacing w:line="360" w:lineRule="auto"/>
        <w:ind w:left="709" w:right="12" w:hanging="283"/>
        <w:jc w:val="both"/>
        <w:rPr>
          <w:rFonts w:eastAsia="Calibri"/>
          <w:sz w:val="28"/>
          <w:szCs w:val="28"/>
          <w:lang w:eastAsia="en-US"/>
        </w:rPr>
      </w:pPr>
      <w:r w:rsidRPr="00D31611">
        <w:rPr>
          <w:rFonts w:eastAsia="Calibri"/>
          <w:sz w:val="28"/>
          <w:szCs w:val="28"/>
          <w:lang w:eastAsia="en-US"/>
        </w:rPr>
        <w:lastRenderedPageBreak/>
        <w:t xml:space="preserve">Суть, причини та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наслідки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сталінської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індустріалізації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колективізації</w:t>
      </w:r>
      <w:proofErr w:type="spellEnd"/>
      <w:r w:rsidRPr="00D31611">
        <w:rPr>
          <w:rFonts w:eastAsia="Calibri"/>
          <w:sz w:val="28"/>
          <w:szCs w:val="28"/>
          <w:lang w:eastAsia="en-US"/>
        </w:rPr>
        <w:t>.</w:t>
      </w:r>
    </w:p>
    <w:p w:rsidR="00D31611" w:rsidRPr="00D31611" w:rsidRDefault="00D31611" w:rsidP="00D31611">
      <w:pPr>
        <w:numPr>
          <w:ilvl w:val="0"/>
          <w:numId w:val="13"/>
        </w:numPr>
        <w:shd w:val="clear" w:color="auto" w:fill="FFFFFF"/>
        <w:spacing w:line="360" w:lineRule="auto"/>
        <w:ind w:left="709" w:right="12" w:hanging="283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1611">
        <w:rPr>
          <w:rFonts w:eastAsia="Calibri"/>
          <w:sz w:val="28"/>
          <w:szCs w:val="28"/>
          <w:lang w:eastAsia="en-US"/>
        </w:rPr>
        <w:t>Утвердження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тоталітарного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режиму в СРСР та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D31611">
        <w:rPr>
          <w:rFonts w:eastAsia="Calibri"/>
          <w:sz w:val="28"/>
          <w:szCs w:val="28"/>
          <w:lang w:eastAsia="en-US"/>
        </w:rPr>
        <w:t>.</w:t>
      </w:r>
    </w:p>
    <w:p w:rsidR="00D31611" w:rsidRDefault="00D31611" w:rsidP="00D31611">
      <w:pPr>
        <w:tabs>
          <w:tab w:val="left" w:pos="709"/>
        </w:tabs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D31611">
        <w:rPr>
          <w:rFonts w:eastAsia="Calibri"/>
          <w:sz w:val="28"/>
          <w:szCs w:val="28"/>
          <w:lang w:eastAsia="en-US"/>
        </w:rPr>
        <w:t>«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Українське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питання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напередодні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Другої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світової</w:t>
      </w:r>
      <w:proofErr w:type="spellEnd"/>
      <w:r w:rsidRPr="00D316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1611">
        <w:rPr>
          <w:rFonts w:eastAsia="Calibri"/>
          <w:sz w:val="28"/>
          <w:szCs w:val="28"/>
          <w:lang w:eastAsia="en-US"/>
        </w:rPr>
        <w:t>війни</w:t>
      </w:r>
      <w:proofErr w:type="spellEnd"/>
      <w:r w:rsidRPr="00D31611">
        <w:rPr>
          <w:rFonts w:eastAsia="Calibri"/>
          <w:sz w:val="28"/>
          <w:szCs w:val="28"/>
          <w:lang w:eastAsia="en-US"/>
        </w:rPr>
        <w:t>.</w:t>
      </w:r>
    </w:p>
    <w:p w:rsidR="001D166C" w:rsidRDefault="001D166C" w:rsidP="001D166C">
      <w:pPr>
        <w:tabs>
          <w:tab w:val="left" w:pos="709"/>
        </w:tabs>
        <w:spacing w:line="360" w:lineRule="auto"/>
        <w:ind w:left="426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D166C" w:rsidRDefault="001D166C" w:rsidP="001D166C">
      <w:pPr>
        <w:tabs>
          <w:tab w:val="left" w:pos="709"/>
        </w:tabs>
        <w:spacing w:line="360" w:lineRule="auto"/>
        <w:ind w:left="426"/>
        <w:jc w:val="both"/>
        <w:rPr>
          <w:rFonts w:eastAsia="Calibri"/>
          <w:b/>
          <w:sz w:val="28"/>
          <w:szCs w:val="28"/>
          <w:lang w:val="uk-UA" w:eastAsia="en-US"/>
        </w:rPr>
      </w:pPr>
      <w:r w:rsidRPr="001D166C">
        <w:rPr>
          <w:rFonts w:eastAsia="Calibri"/>
          <w:b/>
          <w:sz w:val="28"/>
          <w:szCs w:val="28"/>
          <w:lang w:val="uk-UA" w:eastAsia="en-US"/>
        </w:rPr>
        <w:t>Література: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1080"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1D166C">
        <w:rPr>
          <w:bCs/>
          <w:spacing w:val="-8"/>
          <w:sz w:val="28"/>
          <w:szCs w:val="28"/>
          <w:lang w:val="uk-UA"/>
        </w:rPr>
        <w:t>Академічне релігієзнавство : Підручник для вузів / за ред. А. М. Колодного. – К. : Світ знань, 2000. – 862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left" w:pos="567"/>
          <w:tab w:val="num" w:pos="1080"/>
        </w:tabs>
        <w:spacing w:line="360" w:lineRule="auto"/>
        <w:ind w:left="1080" w:hanging="720"/>
        <w:contextualSpacing/>
        <w:jc w:val="both"/>
        <w:rPr>
          <w:sz w:val="28"/>
          <w:szCs w:val="28"/>
          <w:lang w:val="uk-UA"/>
        </w:rPr>
      </w:pPr>
      <w:r w:rsidRPr="001D166C">
        <w:rPr>
          <w:sz w:val="28"/>
          <w:szCs w:val="28"/>
          <w:lang w:val="uk-UA"/>
        </w:rPr>
        <w:t xml:space="preserve">Бойко О. Історія України: </w:t>
      </w:r>
      <w:proofErr w:type="spellStart"/>
      <w:r w:rsidRPr="001D166C">
        <w:rPr>
          <w:sz w:val="28"/>
          <w:szCs w:val="28"/>
          <w:lang w:val="uk-UA"/>
        </w:rPr>
        <w:t>Навч</w:t>
      </w:r>
      <w:proofErr w:type="spellEnd"/>
      <w:r w:rsidRPr="001D166C">
        <w:rPr>
          <w:sz w:val="28"/>
          <w:szCs w:val="28"/>
          <w:lang w:val="uk-UA"/>
        </w:rPr>
        <w:t xml:space="preserve">. </w:t>
      </w:r>
      <w:proofErr w:type="spellStart"/>
      <w:r w:rsidRPr="001D166C">
        <w:rPr>
          <w:sz w:val="28"/>
          <w:szCs w:val="28"/>
          <w:lang w:val="uk-UA"/>
        </w:rPr>
        <w:t>пос</w:t>
      </w:r>
      <w:proofErr w:type="spellEnd"/>
      <w:r w:rsidRPr="001D166C">
        <w:rPr>
          <w:sz w:val="28"/>
          <w:szCs w:val="28"/>
          <w:lang w:val="uk-UA"/>
        </w:rPr>
        <w:t xml:space="preserve">. – К.: </w:t>
      </w:r>
      <w:proofErr w:type="spellStart"/>
      <w:r w:rsidRPr="001D166C">
        <w:rPr>
          <w:sz w:val="28"/>
          <w:szCs w:val="28"/>
          <w:lang w:val="uk-UA"/>
        </w:rPr>
        <w:t>Академвидав</w:t>
      </w:r>
      <w:proofErr w:type="spellEnd"/>
      <w:r w:rsidRPr="001D166C">
        <w:rPr>
          <w:sz w:val="28"/>
          <w:szCs w:val="28"/>
          <w:lang w:val="uk-UA"/>
        </w:rPr>
        <w:t>, 2018. – 720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1080"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proofErr w:type="spellStart"/>
      <w:r w:rsidRPr="001D166C">
        <w:rPr>
          <w:bCs/>
          <w:spacing w:val="-8"/>
          <w:sz w:val="28"/>
          <w:szCs w:val="28"/>
          <w:lang w:val="uk-UA"/>
        </w:rPr>
        <w:t>Бокань</w:t>
      </w:r>
      <w:proofErr w:type="spellEnd"/>
      <w:r w:rsidRPr="001D166C">
        <w:rPr>
          <w:bCs/>
          <w:spacing w:val="-8"/>
          <w:sz w:val="28"/>
          <w:szCs w:val="28"/>
          <w:lang w:val="uk-UA"/>
        </w:rPr>
        <w:t xml:space="preserve"> В. Історія культури України: </w:t>
      </w:r>
      <w:proofErr w:type="spellStart"/>
      <w:r w:rsidRPr="001D166C">
        <w:rPr>
          <w:bCs/>
          <w:spacing w:val="-8"/>
          <w:sz w:val="28"/>
          <w:szCs w:val="28"/>
          <w:lang w:val="uk-UA"/>
        </w:rPr>
        <w:t>Навч</w:t>
      </w:r>
      <w:proofErr w:type="spellEnd"/>
      <w:r w:rsidRPr="001D166C">
        <w:rPr>
          <w:bCs/>
          <w:spacing w:val="-8"/>
          <w:sz w:val="28"/>
          <w:szCs w:val="28"/>
          <w:lang w:val="uk-UA"/>
        </w:rPr>
        <w:t xml:space="preserve">. посібник </w:t>
      </w:r>
      <w:r w:rsidRPr="001D166C">
        <w:rPr>
          <w:bCs/>
          <w:spacing w:val="-8"/>
          <w:sz w:val="28"/>
          <w:szCs w:val="28"/>
        </w:rPr>
        <w:t xml:space="preserve">/ </w:t>
      </w:r>
      <w:r w:rsidRPr="001D166C">
        <w:rPr>
          <w:bCs/>
          <w:spacing w:val="-8"/>
          <w:sz w:val="28"/>
          <w:szCs w:val="28"/>
          <w:lang w:val="uk-UA"/>
        </w:rPr>
        <w:t>В</w:t>
      </w:r>
      <w:r w:rsidRPr="001D166C">
        <w:rPr>
          <w:bCs/>
          <w:spacing w:val="-8"/>
          <w:sz w:val="28"/>
          <w:szCs w:val="28"/>
        </w:rPr>
        <w:t>.</w:t>
      </w:r>
      <w:r w:rsidRPr="001D166C">
        <w:rPr>
          <w:bCs/>
          <w:spacing w:val="-8"/>
          <w:sz w:val="28"/>
          <w:szCs w:val="28"/>
          <w:lang w:val="en-US"/>
        </w:rPr>
        <w:t> </w:t>
      </w:r>
      <w:r w:rsidRPr="001D166C">
        <w:rPr>
          <w:bCs/>
          <w:spacing w:val="-8"/>
          <w:sz w:val="28"/>
          <w:szCs w:val="28"/>
          <w:lang w:val="uk-UA"/>
        </w:rPr>
        <w:t>Б</w:t>
      </w:r>
      <w:proofErr w:type="spellStart"/>
      <w:r w:rsidRPr="001D166C">
        <w:rPr>
          <w:bCs/>
          <w:spacing w:val="-8"/>
          <w:sz w:val="28"/>
          <w:szCs w:val="28"/>
        </w:rPr>
        <w:t>ок</w:t>
      </w:r>
      <w:r w:rsidRPr="001D166C">
        <w:rPr>
          <w:bCs/>
          <w:spacing w:val="-8"/>
          <w:sz w:val="28"/>
          <w:szCs w:val="28"/>
          <w:lang w:val="uk-UA"/>
        </w:rPr>
        <w:t>ань</w:t>
      </w:r>
      <w:proofErr w:type="spellEnd"/>
      <w:r w:rsidRPr="001D166C">
        <w:rPr>
          <w:bCs/>
          <w:spacing w:val="-8"/>
          <w:sz w:val="28"/>
          <w:szCs w:val="28"/>
          <w:lang w:val="uk-UA"/>
        </w:rPr>
        <w:t>,</w:t>
      </w:r>
      <w:r w:rsidRPr="001D166C">
        <w:rPr>
          <w:bCs/>
          <w:spacing w:val="-8"/>
          <w:sz w:val="28"/>
          <w:szCs w:val="28"/>
        </w:rPr>
        <w:t xml:space="preserve"> </w:t>
      </w:r>
      <w:r w:rsidRPr="001D166C">
        <w:rPr>
          <w:bCs/>
          <w:spacing w:val="-8"/>
          <w:sz w:val="28"/>
          <w:szCs w:val="28"/>
          <w:lang w:val="uk-UA"/>
        </w:rPr>
        <w:t>Л.</w:t>
      </w:r>
      <w:r w:rsidRPr="001D166C">
        <w:rPr>
          <w:bCs/>
          <w:spacing w:val="-8"/>
          <w:sz w:val="28"/>
          <w:szCs w:val="28"/>
          <w:lang w:val="en-US"/>
        </w:rPr>
        <w:t> </w:t>
      </w:r>
      <w:r w:rsidRPr="001D166C">
        <w:rPr>
          <w:bCs/>
          <w:spacing w:val="-8"/>
          <w:sz w:val="28"/>
          <w:szCs w:val="28"/>
          <w:lang w:val="uk-UA"/>
        </w:rPr>
        <w:t>Польовий. – К. : МАУП, 2002. – 256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left" w:pos="567"/>
          <w:tab w:val="num" w:pos="1080"/>
        </w:tabs>
        <w:spacing w:line="360" w:lineRule="auto"/>
        <w:ind w:left="1080" w:hanging="720"/>
        <w:contextualSpacing/>
        <w:jc w:val="both"/>
        <w:rPr>
          <w:sz w:val="28"/>
          <w:szCs w:val="28"/>
          <w:lang w:val="uk-UA"/>
        </w:rPr>
      </w:pPr>
      <w:r w:rsidRPr="001D166C">
        <w:rPr>
          <w:sz w:val="28"/>
          <w:szCs w:val="28"/>
          <w:lang w:val="uk-UA"/>
        </w:rPr>
        <w:t xml:space="preserve">Борисенко В. Курс української історії: З найдавніших часів до ХХ ст. </w:t>
      </w:r>
      <w:proofErr w:type="spellStart"/>
      <w:r w:rsidRPr="001D166C">
        <w:rPr>
          <w:sz w:val="28"/>
          <w:szCs w:val="28"/>
          <w:lang w:val="uk-UA"/>
        </w:rPr>
        <w:t>Навч</w:t>
      </w:r>
      <w:proofErr w:type="spellEnd"/>
      <w:r w:rsidRPr="001D166C">
        <w:rPr>
          <w:sz w:val="28"/>
          <w:szCs w:val="28"/>
          <w:lang w:val="uk-UA"/>
        </w:rPr>
        <w:t xml:space="preserve">. </w:t>
      </w:r>
      <w:proofErr w:type="spellStart"/>
      <w:r w:rsidRPr="001D166C">
        <w:rPr>
          <w:sz w:val="28"/>
          <w:szCs w:val="28"/>
          <w:lang w:val="uk-UA"/>
        </w:rPr>
        <w:t>пос</w:t>
      </w:r>
      <w:proofErr w:type="spellEnd"/>
      <w:r w:rsidRPr="001D166C">
        <w:rPr>
          <w:sz w:val="28"/>
          <w:szCs w:val="28"/>
          <w:lang w:val="uk-UA"/>
        </w:rPr>
        <w:t>.  – К.: Либідь, 1996. – 616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left" w:pos="567"/>
          <w:tab w:val="num" w:pos="1080"/>
        </w:tabs>
        <w:spacing w:line="360" w:lineRule="auto"/>
        <w:ind w:left="1080" w:hanging="720"/>
        <w:contextualSpacing/>
        <w:jc w:val="both"/>
        <w:rPr>
          <w:bCs/>
          <w:sz w:val="28"/>
          <w:szCs w:val="28"/>
          <w:lang w:val="uk-UA"/>
        </w:rPr>
      </w:pPr>
      <w:proofErr w:type="spellStart"/>
      <w:r w:rsidRPr="001D166C">
        <w:rPr>
          <w:bCs/>
          <w:sz w:val="28"/>
          <w:szCs w:val="28"/>
          <w:lang w:val="uk-UA"/>
        </w:rPr>
        <w:t>Верстюк</w:t>
      </w:r>
      <w:proofErr w:type="spellEnd"/>
      <w:r w:rsidRPr="001D166C">
        <w:rPr>
          <w:bCs/>
          <w:sz w:val="28"/>
          <w:szCs w:val="28"/>
          <w:lang w:val="uk-UA"/>
        </w:rPr>
        <w:t xml:space="preserve"> В., </w:t>
      </w:r>
      <w:proofErr w:type="spellStart"/>
      <w:r w:rsidRPr="001D166C">
        <w:rPr>
          <w:bCs/>
          <w:sz w:val="28"/>
          <w:szCs w:val="28"/>
          <w:lang w:val="uk-UA"/>
        </w:rPr>
        <w:t>Осташко</w:t>
      </w:r>
      <w:proofErr w:type="spellEnd"/>
      <w:r w:rsidRPr="001D166C">
        <w:rPr>
          <w:bCs/>
          <w:sz w:val="28"/>
          <w:szCs w:val="28"/>
          <w:lang w:val="uk-UA"/>
        </w:rPr>
        <w:t xml:space="preserve"> Т. Діячі Української Центральної Ради: Біографічний довідник. –</w:t>
      </w:r>
      <w:r w:rsidRPr="001D166C">
        <w:rPr>
          <w:sz w:val="28"/>
          <w:szCs w:val="28"/>
          <w:lang w:val="uk-UA"/>
        </w:rPr>
        <w:t xml:space="preserve"> К.: КНФ, 1998. – 256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left" w:pos="567"/>
          <w:tab w:val="num" w:pos="1080"/>
        </w:tabs>
        <w:spacing w:line="360" w:lineRule="auto"/>
        <w:ind w:left="1080" w:hanging="720"/>
        <w:contextualSpacing/>
        <w:jc w:val="both"/>
        <w:rPr>
          <w:bCs/>
          <w:sz w:val="28"/>
          <w:szCs w:val="28"/>
          <w:lang w:val="uk-UA"/>
        </w:rPr>
      </w:pPr>
      <w:proofErr w:type="spellStart"/>
      <w:r w:rsidRPr="001D166C">
        <w:rPr>
          <w:bCs/>
          <w:sz w:val="28"/>
          <w:szCs w:val="28"/>
          <w:lang w:val="uk-UA"/>
        </w:rPr>
        <w:t>Верстюк</w:t>
      </w:r>
      <w:proofErr w:type="spellEnd"/>
      <w:r w:rsidRPr="001D166C">
        <w:rPr>
          <w:bCs/>
          <w:sz w:val="28"/>
          <w:szCs w:val="28"/>
          <w:lang w:val="uk-UA"/>
        </w:rPr>
        <w:t xml:space="preserve"> В.Ф. Українська Центральна Рада: </w:t>
      </w:r>
      <w:proofErr w:type="spellStart"/>
      <w:r w:rsidRPr="001D166C">
        <w:rPr>
          <w:bCs/>
          <w:sz w:val="28"/>
          <w:szCs w:val="28"/>
          <w:lang w:val="uk-UA"/>
        </w:rPr>
        <w:t>Навч</w:t>
      </w:r>
      <w:proofErr w:type="spellEnd"/>
      <w:r w:rsidRPr="001D166C">
        <w:rPr>
          <w:bCs/>
          <w:sz w:val="28"/>
          <w:szCs w:val="28"/>
          <w:lang w:val="uk-UA"/>
        </w:rPr>
        <w:t xml:space="preserve">. </w:t>
      </w:r>
      <w:proofErr w:type="spellStart"/>
      <w:r w:rsidRPr="001D166C">
        <w:rPr>
          <w:bCs/>
          <w:sz w:val="28"/>
          <w:szCs w:val="28"/>
          <w:lang w:val="uk-UA"/>
        </w:rPr>
        <w:t>пос</w:t>
      </w:r>
      <w:proofErr w:type="spellEnd"/>
      <w:r w:rsidRPr="001D166C">
        <w:rPr>
          <w:bCs/>
          <w:sz w:val="28"/>
          <w:szCs w:val="28"/>
          <w:lang w:val="uk-UA"/>
        </w:rPr>
        <w:t>. – К.: Заповіт, 1997. – 344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1080"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1D166C">
        <w:rPr>
          <w:bCs/>
          <w:spacing w:val="-8"/>
          <w:sz w:val="28"/>
          <w:szCs w:val="28"/>
          <w:lang w:val="uk-UA"/>
        </w:rPr>
        <w:t xml:space="preserve">Висоцький О. Ю. Історія української культури : </w:t>
      </w:r>
      <w:proofErr w:type="spellStart"/>
      <w:r w:rsidRPr="001D166C">
        <w:rPr>
          <w:bCs/>
          <w:spacing w:val="-8"/>
          <w:sz w:val="28"/>
          <w:szCs w:val="28"/>
          <w:lang w:val="uk-UA"/>
        </w:rPr>
        <w:t>Навч</w:t>
      </w:r>
      <w:proofErr w:type="spellEnd"/>
      <w:r w:rsidRPr="001D166C">
        <w:rPr>
          <w:bCs/>
          <w:spacing w:val="-8"/>
          <w:sz w:val="28"/>
          <w:szCs w:val="28"/>
          <w:lang w:val="uk-UA"/>
        </w:rPr>
        <w:t xml:space="preserve">. посібник </w:t>
      </w:r>
      <w:r w:rsidRPr="001D166C">
        <w:rPr>
          <w:color w:val="000000"/>
          <w:sz w:val="28"/>
          <w:szCs w:val="28"/>
          <w:lang w:val="uk-UA"/>
        </w:rPr>
        <w:t>/ О.</w:t>
      </w:r>
      <w:r w:rsidRPr="001D166C">
        <w:rPr>
          <w:color w:val="000000"/>
          <w:sz w:val="28"/>
          <w:szCs w:val="28"/>
          <w:lang w:val="en-US"/>
        </w:rPr>
        <w:t> </w:t>
      </w:r>
      <w:r w:rsidRPr="001D166C">
        <w:rPr>
          <w:color w:val="000000"/>
          <w:sz w:val="28"/>
          <w:szCs w:val="28"/>
          <w:lang w:val="uk-UA"/>
        </w:rPr>
        <w:t>Ю.</w:t>
      </w:r>
      <w:r w:rsidRPr="001D166C">
        <w:rPr>
          <w:color w:val="000000"/>
          <w:sz w:val="28"/>
          <w:szCs w:val="28"/>
          <w:lang w:val="en-US"/>
        </w:rPr>
        <w:t> </w:t>
      </w:r>
      <w:r w:rsidRPr="001D166C">
        <w:rPr>
          <w:color w:val="000000"/>
          <w:sz w:val="28"/>
          <w:szCs w:val="28"/>
          <w:lang w:val="uk-UA"/>
        </w:rPr>
        <w:t xml:space="preserve">Висоцький. – Дніпропетровськ : </w:t>
      </w:r>
      <w:proofErr w:type="spellStart"/>
      <w:r w:rsidRPr="001D166C">
        <w:rPr>
          <w:color w:val="000000"/>
          <w:sz w:val="28"/>
          <w:szCs w:val="28"/>
          <w:lang w:val="uk-UA"/>
        </w:rPr>
        <w:t>НМетАУ</w:t>
      </w:r>
      <w:proofErr w:type="spellEnd"/>
      <w:r w:rsidRPr="001D166C">
        <w:rPr>
          <w:color w:val="000000"/>
          <w:sz w:val="28"/>
          <w:szCs w:val="28"/>
          <w:lang w:val="uk-UA"/>
        </w:rPr>
        <w:t>, 2009. – 130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left" w:pos="567"/>
          <w:tab w:val="num" w:pos="1080"/>
        </w:tabs>
        <w:spacing w:line="360" w:lineRule="auto"/>
        <w:ind w:left="1080"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66C">
        <w:rPr>
          <w:sz w:val="28"/>
          <w:szCs w:val="28"/>
          <w:lang w:val="uk-UA"/>
        </w:rPr>
        <w:t>Воронянський</w:t>
      </w:r>
      <w:proofErr w:type="spellEnd"/>
      <w:r w:rsidRPr="001D166C">
        <w:rPr>
          <w:sz w:val="28"/>
          <w:szCs w:val="28"/>
          <w:lang w:val="uk-UA"/>
        </w:rPr>
        <w:t xml:space="preserve"> О.В. Історія України: </w:t>
      </w:r>
      <w:proofErr w:type="spellStart"/>
      <w:r w:rsidRPr="001D166C">
        <w:rPr>
          <w:sz w:val="28"/>
          <w:szCs w:val="28"/>
          <w:lang w:val="uk-UA"/>
        </w:rPr>
        <w:t>Навч</w:t>
      </w:r>
      <w:proofErr w:type="spellEnd"/>
      <w:r w:rsidRPr="001D166C">
        <w:rPr>
          <w:sz w:val="28"/>
          <w:szCs w:val="28"/>
          <w:lang w:val="uk-UA"/>
        </w:rPr>
        <w:t xml:space="preserve">. </w:t>
      </w:r>
      <w:proofErr w:type="spellStart"/>
      <w:r w:rsidRPr="001D166C">
        <w:rPr>
          <w:sz w:val="28"/>
          <w:szCs w:val="28"/>
          <w:lang w:val="uk-UA"/>
        </w:rPr>
        <w:t>пос</w:t>
      </w:r>
      <w:proofErr w:type="spellEnd"/>
      <w:r w:rsidRPr="001D166C">
        <w:rPr>
          <w:sz w:val="28"/>
          <w:szCs w:val="28"/>
          <w:lang w:val="uk-UA"/>
        </w:rPr>
        <w:t>. – Х.: Парус, 2007. – 544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left" w:pos="426"/>
          <w:tab w:val="num" w:pos="1080"/>
        </w:tabs>
        <w:spacing w:line="360" w:lineRule="auto"/>
        <w:ind w:left="1080"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1D166C">
        <w:rPr>
          <w:sz w:val="28"/>
          <w:szCs w:val="28"/>
          <w:lang w:val="uk-UA"/>
        </w:rPr>
        <w:t xml:space="preserve">Горський В. С. Історія української філософії: Курс лекцій </w:t>
      </w:r>
      <w:r w:rsidRPr="001D166C">
        <w:rPr>
          <w:bCs/>
          <w:spacing w:val="-8"/>
          <w:sz w:val="28"/>
          <w:szCs w:val="28"/>
          <w:lang w:val="uk-UA"/>
        </w:rPr>
        <w:t xml:space="preserve">/ </w:t>
      </w:r>
      <w:r w:rsidRPr="001D166C">
        <w:rPr>
          <w:bCs/>
          <w:spacing w:val="-8"/>
          <w:sz w:val="28"/>
          <w:szCs w:val="28"/>
          <w:lang w:val="uk-UA"/>
        </w:rPr>
        <w:br/>
        <w:t>В. С. Горський</w:t>
      </w:r>
      <w:r w:rsidRPr="001D166C">
        <w:rPr>
          <w:sz w:val="28"/>
          <w:szCs w:val="28"/>
          <w:lang w:val="uk-UA"/>
        </w:rPr>
        <w:t>. – К. : Наукова думка, 1996. – 286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left" w:pos="567"/>
          <w:tab w:val="num" w:pos="1080"/>
        </w:tabs>
        <w:spacing w:line="360" w:lineRule="auto"/>
        <w:ind w:left="1080" w:hanging="720"/>
        <w:contextualSpacing/>
        <w:jc w:val="both"/>
        <w:rPr>
          <w:sz w:val="28"/>
          <w:szCs w:val="28"/>
          <w:lang w:val="uk-UA"/>
        </w:rPr>
      </w:pPr>
      <w:r w:rsidRPr="001D166C">
        <w:rPr>
          <w:sz w:val="28"/>
          <w:szCs w:val="28"/>
          <w:lang w:val="uk-UA"/>
        </w:rPr>
        <w:t xml:space="preserve">Ґудзь В.В. Історія України: Підручник.  – К.: Слово, 2008. – 672 с. 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left" w:pos="567"/>
          <w:tab w:val="num" w:pos="1080"/>
        </w:tabs>
        <w:spacing w:line="360" w:lineRule="auto"/>
        <w:ind w:left="1080" w:hanging="720"/>
        <w:contextualSpacing/>
        <w:jc w:val="both"/>
        <w:rPr>
          <w:sz w:val="28"/>
          <w:szCs w:val="28"/>
          <w:lang w:val="uk-UA"/>
        </w:rPr>
      </w:pPr>
      <w:r w:rsidRPr="001D166C">
        <w:rPr>
          <w:sz w:val="28"/>
          <w:szCs w:val="28"/>
          <w:lang w:val="uk-UA"/>
        </w:rPr>
        <w:t xml:space="preserve">Історія України: Курс лекцій: в 2 </w:t>
      </w:r>
      <w:proofErr w:type="spellStart"/>
      <w:r w:rsidRPr="001D166C">
        <w:rPr>
          <w:sz w:val="28"/>
          <w:szCs w:val="28"/>
          <w:lang w:val="uk-UA"/>
        </w:rPr>
        <w:t>кн</w:t>
      </w:r>
      <w:proofErr w:type="spellEnd"/>
      <w:r w:rsidRPr="001D166C">
        <w:rPr>
          <w:sz w:val="28"/>
          <w:szCs w:val="28"/>
          <w:lang w:val="uk-UA"/>
        </w:rPr>
        <w:t xml:space="preserve">. /За ред. </w:t>
      </w:r>
      <w:proofErr w:type="spellStart"/>
      <w:r w:rsidRPr="001D166C">
        <w:rPr>
          <w:sz w:val="28"/>
          <w:szCs w:val="28"/>
          <w:lang w:val="uk-UA"/>
        </w:rPr>
        <w:t>Л.Мельника</w:t>
      </w:r>
      <w:proofErr w:type="spellEnd"/>
      <w:r w:rsidRPr="001D166C">
        <w:rPr>
          <w:sz w:val="28"/>
          <w:szCs w:val="28"/>
          <w:lang w:val="uk-UA"/>
        </w:rPr>
        <w:t xml:space="preserve">. – Кн.1. – К.: Либідь, 1991. – 576 с.; </w:t>
      </w:r>
      <w:proofErr w:type="spellStart"/>
      <w:r w:rsidRPr="001D166C">
        <w:rPr>
          <w:sz w:val="28"/>
          <w:szCs w:val="28"/>
          <w:lang w:val="uk-UA"/>
        </w:rPr>
        <w:t>Кн</w:t>
      </w:r>
      <w:proofErr w:type="spellEnd"/>
      <w:r w:rsidRPr="001D166C">
        <w:rPr>
          <w:sz w:val="28"/>
          <w:szCs w:val="28"/>
          <w:lang w:val="uk-UA"/>
        </w:rPr>
        <w:t>. 2. – К.: Либідь, 1992. – 464 с.</w:t>
      </w:r>
    </w:p>
    <w:p w:rsidR="001D166C" w:rsidRPr="001D166C" w:rsidRDefault="001D166C" w:rsidP="001D166C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1080"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66C">
        <w:rPr>
          <w:sz w:val="28"/>
          <w:szCs w:val="28"/>
        </w:rPr>
        <w:t>Історія</w:t>
      </w:r>
      <w:proofErr w:type="spellEnd"/>
      <w:r w:rsidRPr="001D166C">
        <w:rPr>
          <w:sz w:val="28"/>
          <w:szCs w:val="28"/>
        </w:rPr>
        <w:t xml:space="preserve"> </w:t>
      </w:r>
      <w:proofErr w:type="spellStart"/>
      <w:r w:rsidRPr="001D166C">
        <w:rPr>
          <w:sz w:val="28"/>
          <w:szCs w:val="28"/>
        </w:rPr>
        <w:t>української</w:t>
      </w:r>
      <w:proofErr w:type="spellEnd"/>
      <w:r w:rsidRPr="001D166C">
        <w:rPr>
          <w:sz w:val="28"/>
          <w:szCs w:val="28"/>
        </w:rPr>
        <w:t xml:space="preserve"> </w:t>
      </w:r>
      <w:proofErr w:type="spellStart"/>
      <w:proofErr w:type="gramStart"/>
      <w:r w:rsidRPr="001D166C">
        <w:rPr>
          <w:sz w:val="28"/>
          <w:szCs w:val="28"/>
        </w:rPr>
        <w:t>культури</w:t>
      </w:r>
      <w:proofErr w:type="spellEnd"/>
      <w:r w:rsidRPr="001D166C">
        <w:rPr>
          <w:sz w:val="28"/>
          <w:szCs w:val="28"/>
          <w:lang w:val="uk-UA"/>
        </w:rPr>
        <w:t xml:space="preserve"> </w:t>
      </w:r>
      <w:r w:rsidRPr="001D166C">
        <w:rPr>
          <w:sz w:val="28"/>
          <w:szCs w:val="28"/>
        </w:rPr>
        <w:t>:</w:t>
      </w:r>
      <w:proofErr w:type="gramEnd"/>
      <w:r w:rsidRPr="001D166C">
        <w:rPr>
          <w:sz w:val="28"/>
          <w:szCs w:val="28"/>
        </w:rPr>
        <w:t xml:space="preserve"> </w:t>
      </w:r>
      <w:proofErr w:type="spellStart"/>
      <w:r w:rsidRPr="001D166C">
        <w:rPr>
          <w:sz w:val="28"/>
          <w:szCs w:val="28"/>
        </w:rPr>
        <w:t>Навчально-методичний</w:t>
      </w:r>
      <w:proofErr w:type="spellEnd"/>
      <w:r w:rsidRPr="001D166C">
        <w:rPr>
          <w:sz w:val="28"/>
          <w:szCs w:val="28"/>
        </w:rPr>
        <w:t xml:space="preserve"> </w:t>
      </w:r>
      <w:proofErr w:type="spellStart"/>
      <w:r w:rsidRPr="001D166C">
        <w:rPr>
          <w:sz w:val="28"/>
          <w:szCs w:val="28"/>
        </w:rPr>
        <w:t>посібник</w:t>
      </w:r>
      <w:proofErr w:type="spellEnd"/>
      <w:r w:rsidRPr="001D166C">
        <w:rPr>
          <w:sz w:val="28"/>
          <w:szCs w:val="28"/>
        </w:rPr>
        <w:t xml:space="preserve"> / за ред. Н. М. </w:t>
      </w:r>
      <w:proofErr w:type="spellStart"/>
      <w:r w:rsidRPr="001D166C">
        <w:rPr>
          <w:sz w:val="28"/>
          <w:szCs w:val="28"/>
        </w:rPr>
        <w:t>Левицької</w:t>
      </w:r>
      <w:proofErr w:type="spellEnd"/>
      <w:r w:rsidRPr="001D166C">
        <w:rPr>
          <w:sz w:val="28"/>
          <w:szCs w:val="28"/>
        </w:rPr>
        <w:t xml:space="preserve"> та С. І. Берегового. – </w:t>
      </w:r>
      <w:proofErr w:type="gramStart"/>
      <w:r w:rsidRPr="001D166C">
        <w:rPr>
          <w:sz w:val="28"/>
          <w:szCs w:val="28"/>
        </w:rPr>
        <w:t>К. :</w:t>
      </w:r>
      <w:proofErr w:type="gramEnd"/>
      <w:r w:rsidRPr="001D166C">
        <w:rPr>
          <w:sz w:val="28"/>
          <w:szCs w:val="28"/>
        </w:rPr>
        <w:t xml:space="preserve"> Кондор-</w:t>
      </w:r>
      <w:proofErr w:type="spellStart"/>
      <w:r w:rsidRPr="001D166C">
        <w:rPr>
          <w:sz w:val="28"/>
          <w:szCs w:val="28"/>
        </w:rPr>
        <w:t>Видавництво</w:t>
      </w:r>
      <w:proofErr w:type="spellEnd"/>
      <w:r w:rsidRPr="001D166C">
        <w:rPr>
          <w:sz w:val="28"/>
          <w:szCs w:val="28"/>
        </w:rPr>
        <w:t>, 2015 – 326 c.</w:t>
      </w:r>
    </w:p>
    <w:p w:rsidR="001D166C" w:rsidRDefault="001D166C" w:rsidP="00D17239">
      <w:pPr>
        <w:numPr>
          <w:ilvl w:val="0"/>
          <w:numId w:val="11"/>
        </w:numPr>
        <w:tabs>
          <w:tab w:val="clear" w:pos="720"/>
          <w:tab w:val="left" w:pos="567"/>
          <w:tab w:val="num" w:pos="1080"/>
        </w:tabs>
        <w:spacing w:line="264" w:lineRule="auto"/>
        <w:ind w:left="1080" w:hanging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66C">
        <w:rPr>
          <w:rFonts w:eastAsia="Calibri"/>
          <w:sz w:val="28"/>
          <w:szCs w:val="28"/>
          <w:lang w:val="uk-UA" w:eastAsia="en-US"/>
        </w:rPr>
        <w:lastRenderedPageBreak/>
        <w:t xml:space="preserve">Новітня історія України (1900-2000 рр.): </w:t>
      </w:r>
      <w:proofErr w:type="spellStart"/>
      <w:r w:rsidRPr="001D166C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1D166C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1D166C">
        <w:rPr>
          <w:rFonts w:eastAsia="Calibri"/>
          <w:sz w:val="28"/>
          <w:szCs w:val="28"/>
          <w:lang w:val="uk-UA" w:eastAsia="en-US"/>
        </w:rPr>
        <w:t>пос</w:t>
      </w:r>
      <w:proofErr w:type="spellEnd"/>
      <w:r w:rsidRPr="001D166C">
        <w:rPr>
          <w:rFonts w:eastAsia="Calibri"/>
          <w:sz w:val="28"/>
          <w:szCs w:val="28"/>
          <w:lang w:val="uk-UA" w:eastAsia="en-US"/>
        </w:rPr>
        <w:t xml:space="preserve">. / </w:t>
      </w:r>
      <w:proofErr w:type="spellStart"/>
      <w:r w:rsidRPr="001D166C">
        <w:rPr>
          <w:rFonts w:eastAsia="Calibri"/>
          <w:sz w:val="28"/>
          <w:szCs w:val="28"/>
          <w:lang w:val="uk-UA" w:eastAsia="en-US"/>
        </w:rPr>
        <w:t>А.Г.Слюсаренко</w:t>
      </w:r>
      <w:proofErr w:type="spellEnd"/>
      <w:r w:rsidRPr="001D166C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1D166C">
        <w:rPr>
          <w:rFonts w:eastAsia="Calibri"/>
          <w:sz w:val="28"/>
          <w:szCs w:val="28"/>
          <w:lang w:val="uk-UA" w:eastAsia="en-US"/>
        </w:rPr>
        <w:t>В.І.Гусєв</w:t>
      </w:r>
      <w:proofErr w:type="spellEnd"/>
      <w:r w:rsidRPr="001D166C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1D166C">
        <w:rPr>
          <w:rFonts w:eastAsia="Calibri"/>
          <w:sz w:val="28"/>
          <w:szCs w:val="28"/>
          <w:lang w:val="uk-UA" w:eastAsia="en-US"/>
        </w:rPr>
        <w:t>В.М.Литвин</w:t>
      </w:r>
      <w:proofErr w:type="spellEnd"/>
      <w:r w:rsidRPr="001D166C">
        <w:rPr>
          <w:rFonts w:eastAsia="Calibri"/>
          <w:sz w:val="28"/>
          <w:szCs w:val="28"/>
          <w:lang w:val="uk-UA" w:eastAsia="en-US"/>
        </w:rPr>
        <w:t xml:space="preserve"> та ін. – К.: Вища школа, 2002. – 719 с.</w:t>
      </w:r>
    </w:p>
    <w:p w:rsidR="001D166C" w:rsidRPr="001D166C" w:rsidRDefault="001D166C" w:rsidP="00D17239">
      <w:pPr>
        <w:numPr>
          <w:ilvl w:val="0"/>
          <w:numId w:val="11"/>
        </w:numPr>
        <w:tabs>
          <w:tab w:val="clear" w:pos="720"/>
          <w:tab w:val="left" w:pos="567"/>
          <w:tab w:val="num" w:pos="1080"/>
        </w:tabs>
        <w:spacing w:line="264" w:lineRule="auto"/>
        <w:ind w:left="1080" w:hanging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66C">
        <w:rPr>
          <w:rFonts w:eastAsia="Calibri"/>
          <w:sz w:val="28"/>
          <w:szCs w:val="28"/>
          <w:lang w:val="uk-UA" w:eastAsia="en-US"/>
        </w:rPr>
        <w:t>Український авангард 1910-1930 років</w:t>
      </w:r>
      <w:r w:rsidRPr="001D166C">
        <w:rPr>
          <w:rFonts w:eastAsia="Calibri"/>
          <w:sz w:val="28"/>
          <w:szCs w:val="28"/>
          <w:lang w:eastAsia="en-US"/>
        </w:rPr>
        <w:t xml:space="preserve"> [</w:t>
      </w:r>
      <w:proofErr w:type="spellStart"/>
      <w:r w:rsidRPr="001D166C">
        <w:rPr>
          <w:rFonts w:eastAsia="Calibri"/>
          <w:sz w:val="28"/>
          <w:szCs w:val="28"/>
          <w:lang w:val="uk-UA" w:eastAsia="en-US"/>
        </w:rPr>
        <w:t>Ізоматеріал</w:t>
      </w:r>
      <w:proofErr w:type="spellEnd"/>
      <w:r w:rsidRPr="001D166C">
        <w:rPr>
          <w:rFonts w:eastAsia="Calibri"/>
          <w:sz w:val="28"/>
          <w:szCs w:val="28"/>
          <w:lang w:eastAsia="en-US"/>
        </w:rPr>
        <w:t>]</w:t>
      </w:r>
      <w:r w:rsidRPr="001D166C">
        <w:rPr>
          <w:rFonts w:eastAsia="Calibri"/>
          <w:sz w:val="28"/>
          <w:szCs w:val="28"/>
          <w:lang w:val="uk-UA" w:eastAsia="en-US"/>
        </w:rPr>
        <w:t xml:space="preserve"> : альбом / автор і </w:t>
      </w:r>
      <w:proofErr w:type="spellStart"/>
      <w:r w:rsidRPr="001D166C">
        <w:rPr>
          <w:rFonts w:eastAsia="Calibri"/>
          <w:sz w:val="28"/>
          <w:szCs w:val="28"/>
          <w:lang w:val="uk-UA" w:eastAsia="en-US"/>
        </w:rPr>
        <w:t>упоряд</w:t>
      </w:r>
      <w:proofErr w:type="spellEnd"/>
      <w:r w:rsidRPr="001D166C">
        <w:rPr>
          <w:rFonts w:eastAsia="Calibri"/>
          <w:sz w:val="28"/>
          <w:szCs w:val="28"/>
          <w:lang w:val="uk-UA" w:eastAsia="en-US"/>
        </w:rPr>
        <w:t>. Д. О. Горбачов. – К. : Мистецтво, 1996. – 400 с.</w:t>
      </w:r>
    </w:p>
    <w:p w:rsidR="001D166C" w:rsidRPr="001D166C" w:rsidRDefault="001D166C" w:rsidP="00D17239">
      <w:pPr>
        <w:pStyle w:val="a3"/>
        <w:numPr>
          <w:ilvl w:val="0"/>
          <w:numId w:val="11"/>
        </w:numPr>
        <w:spacing w:line="264" w:lineRule="auto"/>
        <w:jc w:val="both"/>
        <w:rPr>
          <w:rFonts w:eastAsia="Calibri"/>
          <w:sz w:val="22"/>
          <w:szCs w:val="22"/>
          <w:lang w:val="uk-UA" w:eastAsia="en-US"/>
        </w:rPr>
      </w:pPr>
      <w:r w:rsidRPr="001D166C">
        <w:rPr>
          <w:rFonts w:eastAsia="Calibri"/>
          <w:sz w:val="28"/>
          <w:szCs w:val="28"/>
          <w:lang w:val="uk-UA" w:eastAsia="en-US"/>
        </w:rPr>
        <w:t>Колесник В.Ф., Могильний Л.П. Українські ліберально-демократичні партії в Російській імперії на початку ХХ століття. – К.: Київський університет, 2005. – 244 с.</w:t>
      </w:r>
    </w:p>
    <w:p w:rsidR="001D166C" w:rsidRPr="001D166C" w:rsidRDefault="001D166C" w:rsidP="00D17239">
      <w:pPr>
        <w:numPr>
          <w:ilvl w:val="0"/>
          <w:numId w:val="11"/>
        </w:numPr>
        <w:spacing w:line="264" w:lineRule="auto"/>
        <w:contextualSpacing/>
        <w:jc w:val="both"/>
        <w:rPr>
          <w:bCs/>
          <w:sz w:val="28"/>
          <w:szCs w:val="28"/>
          <w:lang w:val="uk-UA"/>
        </w:rPr>
      </w:pPr>
      <w:r w:rsidRPr="001D166C">
        <w:rPr>
          <w:sz w:val="28"/>
          <w:szCs w:val="28"/>
          <w:lang w:val="uk-UA"/>
        </w:rPr>
        <w:t xml:space="preserve">Копиленко О.Л. </w:t>
      </w:r>
      <w:r w:rsidRPr="001D166C">
        <w:rPr>
          <w:bCs/>
          <w:color w:val="000000"/>
          <w:sz w:val="28"/>
          <w:szCs w:val="28"/>
          <w:lang w:val="uk-UA"/>
        </w:rPr>
        <w:t>"</w:t>
      </w:r>
      <w:r w:rsidRPr="001D166C">
        <w:rPr>
          <w:sz w:val="28"/>
          <w:szCs w:val="28"/>
          <w:lang w:val="uk-UA"/>
        </w:rPr>
        <w:t>Сто днів</w:t>
      </w:r>
      <w:r w:rsidRPr="001D166C">
        <w:rPr>
          <w:bCs/>
          <w:color w:val="000000"/>
          <w:sz w:val="28"/>
          <w:szCs w:val="28"/>
          <w:lang w:val="uk-UA"/>
        </w:rPr>
        <w:t>"</w:t>
      </w:r>
      <w:r w:rsidRPr="001D166C">
        <w:rPr>
          <w:sz w:val="28"/>
          <w:szCs w:val="28"/>
          <w:lang w:val="uk-UA"/>
        </w:rPr>
        <w:t xml:space="preserve"> Центральної Ради. – К.: Україна, 1992. – 204 с.</w:t>
      </w:r>
    </w:p>
    <w:p w:rsidR="001D166C" w:rsidRPr="001D166C" w:rsidRDefault="001D166C" w:rsidP="00D17239">
      <w:pPr>
        <w:numPr>
          <w:ilvl w:val="0"/>
          <w:numId w:val="11"/>
        </w:numPr>
        <w:spacing w:line="264" w:lineRule="auto"/>
        <w:contextualSpacing/>
        <w:jc w:val="both"/>
        <w:rPr>
          <w:bCs/>
          <w:sz w:val="28"/>
          <w:szCs w:val="28"/>
          <w:lang w:val="uk-UA"/>
        </w:rPr>
      </w:pPr>
      <w:r w:rsidRPr="001D166C">
        <w:rPr>
          <w:sz w:val="28"/>
          <w:szCs w:val="28"/>
          <w:lang w:val="uk-UA"/>
        </w:rPr>
        <w:t xml:space="preserve">Нариси історії української революції 1917-1921 років: у 2-х </w:t>
      </w:r>
      <w:proofErr w:type="spellStart"/>
      <w:r w:rsidRPr="001D166C">
        <w:rPr>
          <w:sz w:val="28"/>
          <w:szCs w:val="28"/>
          <w:lang w:val="uk-UA"/>
        </w:rPr>
        <w:t>кн</w:t>
      </w:r>
      <w:proofErr w:type="spellEnd"/>
      <w:r w:rsidRPr="001D166C">
        <w:rPr>
          <w:sz w:val="28"/>
          <w:szCs w:val="28"/>
          <w:lang w:val="uk-UA"/>
        </w:rPr>
        <w:t xml:space="preserve">. /За ред.  </w:t>
      </w:r>
      <w:proofErr w:type="spellStart"/>
      <w:r w:rsidRPr="001D166C">
        <w:rPr>
          <w:sz w:val="28"/>
          <w:szCs w:val="28"/>
          <w:lang w:val="uk-UA"/>
        </w:rPr>
        <w:t>В.А.Смолія</w:t>
      </w:r>
      <w:proofErr w:type="spellEnd"/>
      <w:r w:rsidRPr="001D166C">
        <w:rPr>
          <w:sz w:val="28"/>
          <w:szCs w:val="28"/>
          <w:lang w:val="uk-UA"/>
        </w:rPr>
        <w:t xml:space="preserve">. – </w:t>
      </w:r>
      <w:proofErr w:type="spellStart"/>
      <w:r w:rsidRPr="001D166C">
        <w:rPr>
          <w:sz w:val="28"/>
          <w:szCs w:val="28"/>
          <w:lang w:val="uk-UA"/>
        </w:rPr>
        <w:t>Кн</w:t>
      </w:r>
      <w:proofErr w:type="spellEnd"/>
      <w:r w:rsidRPr="001D166C">
        <w:rPr>
          <w:sz w:val="28"/>
          <w:szCs w:val="28"/>
          <w:lang w:val="uk-UA"/>
        </w:rPr>
        <w:t xml:space="preserve">. 1. – К.: Наукова думка, 2011. – 390 с.; </w:t>
      </w:r>
      <w:proofErr w:type="spellStart"/>
      <w:r w:rsidRPr="001D166C">
        <w:rPr>
          <w:sz w:val="28"/>
          <w:szCs w:val="28"/>
          <w:lang w:val="uk-UA"/>
        </w:rPr>
        <w:t>Кн</w:t>
      </w:r>
      <w:proofErr w:type="spellEnd"/>
      <w:r w:rsidRPr="001D166C">
        <w:rPr>
          <w:sz w:val="28"/>
          <w:szCs w:val="28"/>
          <w:lang w:val="uk-UA"/>
        </w:rPr>
        <w:t>. 2. – К.: Наукова думка, 2012. – 464 с.</w:t>
      </w:r>
    </w:p>
    <w:p w:rsidR="001D166C" w:rsidRPr="00D17239" w:rsidRDefault="001D166C" w:rsidP="00D17239">
      <w:pPr>
        <w:pStyle w:val="a3"/>
        <w:numPr>
          <w:ilvl w:val="0"/>
          <w:numId w:val="11"/>
        </w:numPr>
        <w:spacing w:line="264" w:lineRule="auto"/>
        <w:jc w:val="both"/>
        <w:rPr>
          <w:rFonts w:eastAsia="Calibri"/>
          <w:sz w:val="22"/>
          <w:szCs w:val="22"/>
          <w:lang w:eastAsia="en-US"/>
        </w:rPr>
      </w:pPr>
      <w:r w:rsidRPr="001D166C">
        <w:rPr>
          <w:rFonts w:eastAsia="Calibri"/>
          <w:sz w:val="28"/>
          <w:szCs w:val="28"/>
          <w:lang w:val="uk-UA" w:eastAsia="en-US"/>
        </w:rPr>
        <w:t>Полонська-Василенко Н.Д. Історія України: в 2 т. – К.: Либідь, 2002. – Т.1. – 672 с.; Т. 2. –  608 с.</w:t>
      </w:r>
    </w:p>
    <w:p w:rsidR="00D17239" w:rsidRPr="00AE4D56" w:rsidRDefault="00D17239" w:rsidP="00D17239">
      <w:pPr>
        <w:pStyle w:val="a4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 w:rsidRPr="00AE4D56">
        <w:rPr>
          <w:rFonts w:ascii="Times New Roman" w:hAnsi="Times New Roman"/>
          <w:bCs/>
          <w:sz w:val="28"/>
          <w:szCs w:val="28"/>
        </w:rPr>
        <w:t>Павличко</w:t>
      </w:r>
      <w:proofErr w:type="spellEnd"/>
      <w:r w:rsidRPr="00AE4D56">
        <w:rPr>
          <w:rFonts w:ascii="Times New Roman" w:hAnsi="Times New Roman"/>
          <w:bCs/>
          <w:sz w:val="28"/>
          <w:szCs w:val="28"/>
        </w:rPr>
        <w:t xml:space="preserve"> С. Дискурс </w:t>
      </w:r>
      <w:proofErr w:type="spellStart"/>
      <w:r w:rsidRPr="00AE4D56">
        <w:rPr>
          <w:rFonts w:ascii="Times New Roman" w:hAnsi="Times New Roman"/>
          <w:bCs/>
          <w:sz w:val="28"/>
          <w:szCs w:val="28"/>
        </w:rPr>
        <w:t>модернізму</w:t>
      </w:r>
      <w:proofErr w:type="spellEnd"/>
      <w:r w:rsidRPr="00AE4D5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AE4D56">
        <w:rPr>
          <w:rFonts w:ascii="Times New Roman" w:hAnsi="Times New Roman"/>
          <w:bCs/>
          <w:sz w:val="28"/>
          <w:szCs w:val="28"/>
        </w:rPr>
        <w:t>українській</w:t>
      </w:r>
      <w:proofErr w:type="spellEnd"/>
      <w:r w:rsidRPr="00AE4D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4D56">
        <w:rPr>
          <w:rFonts w:ascii="Times New Roman" w:hAnsi="Times New Roman"/>
          <w:bCs/>
          <w:sz w:val="28"/>
          <w:szCs w:val="28"/>
        </w:rPr>
        <w:t>літературі</w:t>
      </w:r>
      <w:proofErr w:type="spellEnd"/>
      <w:r w:rsidRPr="00AE4D56">
        <w:rPr>
          <w:rFonts w:ascii="Times New Roman" w:hAnsi="Times New Roman"/>
          <w:bCs/>
          <w:sz w:val="28"/>
          <w:szCs w:val="28"/>
        </w:rPr>
        <w:t xml:space="preserve"> </w:t>
      </w:r>
      <w:r w:rsidRPr="00AE4D56">
        <w:rPr>
          <w:rFonts w:ascii="Times New Roman" w:hAnsi="Times New Roman"/>
          <w:bCs/>
          <w:spacing w:val="-8"/>
          <w:sz w:val="28"/>
          <w:szCs w:val="28"/>
        </w:rPr>
        <w:t xml:space="preserve">/ С. </w:t>
      </w:r>
      <w:proofErr w:type="spellStart"/>
      <w:r w:rsidRPr="00AE4D56">
        <w:rPr>
          <w:rFonts w:ascii="Times New Roman" w:hAnsi="Times New Roman"/>
          <w:bCs/>
          <w:spacing w:val="-8"/>
          <w:sz w:val="28"/>
          <w:szCs w:val="28"/>
        </w:rPr>
        <w:t>Павличко</w:t>
      </w:r>
      <w:proofErr w:type="spellEnd"/>
      <w:r w:rsidRPr="00AE4D56">
        <w:rPr>
          <w:rFonts w:ascii="Times New Roman" w:hAnsi="Times New Roman"/>
          <w:bCs/>
          <w:sz w:val="28"/>
          <w:szCs w:val="28"/>
        </w:rPr>
        <w:t xml:space="preserve">. – </w:t>
      </w:r>
      <w:proofErr w:type="gramStart"/>
      <w:r w:rsidRPr="00AE4D56">
        <w:rPr>
          <w:rFonts w:ascii="Times New Roman" w:hAnsi="Times New Roman"/>
          <w:bCs/>
          <w:sz w:val="28"/>
          <w:szCs w:val="28"/>
        </w:rPr>
        <w:t>К. :</w:t>
      </w:r>
      <w:proofErr w:type="gramEnd"/>
      <w:r w:rsidRPr="00AE4D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4D56">
        <w:rPr>
          <w:rFonts w:ascii="Times New Roman" w:hAnsi="Times New Roman"/>
          <w:bCs/>
          <w:sz w:val="28"/>
          <w:szCs w:val="28"/>
        </w:rPr>
        <w:t>Либідь</w:t>
      </w:r>
      <w:proofErr w:type="spellEnd"/>
      <w:r w:rsidRPr="00AE4D56">
        <w:rPr>
          <w:rFonts w:ascii="Times New Roman" w:hAnsi="Times New Roman"/>
          <w:bCs/>
          <w:sz w:val="28"/>
          <w:szCs w:val="28"/>
        </w:rPr>
        <w:t>, 1999. – 448 с.</w:t>
      </w:r>
    </w:p>
    <w:p w:rsidR="00D17239" w:rsidRPr="00D17239" w:rsidRDefault="00D17239" w:rsidP="00D17239">
      <w:pPr>
        <w:pStyle w:val="a3"/>
        <w:numPr>
          <w:ilvl w:val="0"/>
          <w:numId w:val="11"/>
        </w:numPr>
        <w:tabs>
          <w:tab w:val="left" w:pos="426"/>
        </w:tabs>
        <w:spacing w:line="264" w:lineRule="auto"/>
        <w:jc w:val="both"/>
        <w:rPr>
          <w:bCs/>
          <w:spacing w:val="-8"/>
          <w:sz w:val="28"/>
          <w:szCs w:val="28"/>
          <w:lang w:val="uk-UA"/>
        </w:rPr>
      </w:pPr>
      <w:r w:rsidRPr="00AE4D56">
        <w:rPr>
          <w:sz w:val="28"/>
          <w:szCs w:val="28"/>
          <w:lang w:val="uk-UA"/>
        </w:rPr>
        <w:t xml:space="preserve">Репресоване «відродження» / </w:t>
      </w:r>
      <w:proofErr w:type="spellStart"/>
      <w:r w:rsidRPr="00AE4D56">
        <w:rPr>
          <w:sz w:val="28"/>
          <w:szCs w:val="28"/>
          <w:lang w:val="uk-UA"/>
        </w:rPr>
        <w:t>Упоряд</w:t>
      </w:r>
      <w:proofErr w:type="spellEnd"/>
      <w:r w:rsidRPr="00AE4D56">
        <w:rPr>
          <w:sz w:val="28"/>
          <w:szCs w:val="28"/>
          <w:lang w:val="uk-UA"/>
        </w:rPr>
        <w:t>. О. І. Сидоренко, Д. В. Табачник. – К. : Україна, 1993. – 399 с.</w:t>
      </w:r>
    </w:p>
    <w:p w:rsidR="00D17239" w:rsidRDefault="00D17239" w:rsidP="00D17239">
      <w:pPr>
        <w:pStyle w:val="a3"/>
        <w:numPr>
          <w:ilvl w:val="0"/>
          <w:numId w:val="11"/>
        </w:numPr>
        <w:spacing w:line="264" w:lineRule="auto"/>
        <w:jc w:val="both"/>
      </w:pPr>
      <w:proofErr w:type="spellStart"/>
      <w:r w:rsidRPr="00D17239">
        <w:rPr>
          <w:sz w:val="28"/>
          <w:szCs w:val="28"/>
        </w:rPr>
        <w:t>Роготченко</w:t>
      </w:r>
      <w:proofErr w:type="spellEnd"/>
      <w:r w:rsidRPr="00D17239">
        <w:rPr>
          <w:sz w:val="28"/>
          <w:szCs w:val="28"/>
        </w:rPr>
        <w:t xml:space="preserve"> О. О. </w:t>
      </w:r>
      <w:proofErr w:type="spellStart"/>
      <w:r w:rsidRPr="00D17239">
        <w:rPr>
          <w:sz w:val="28"/>
          <w:szCs w:val="28"/>
        </w:rPr>
        <w:t>Соціалістичний</w:t>
      </w:r>
      <w:proofErr w:type="spellEnd"/>
      <w:r w:rsidRPr="00D17239">
        <w:rPr>
          <w:sz w:val="28"/>
          <w:szCs w:val="28"/>
        </w:rPr>
        <w:t xml:space="preserve"> </w:t>
      </w:r>
      <w:proofErr w:type="spellStart"/>
      <w:r w:rsidRPr="00D17239">
        <w:rPr>
          <w:sz w:val="28"/>
          <w:szCs w:val="28"/>
        </w:rPr>
        <w:t>реалізм</w:t>
      </w:r>
      <w:proofErr w:type="spellEnd"/>
      <w:r w:rsidRPr="00D17239">
        <w:rPr>
          <w:sz w:val="28"/>
          <w:szCs w:val="28"/>
        </w:rPr>
        <w:t xml:space="preserve"> і </w:t>
      </w:r>
      <w:proofErr w:type="spellStart"/>
      <w:r w:rsidRPr="00D17239">
        <w:rPr>
          <w:sz w:val="28"/>
          <w:szCs w:val="28"/>
        </w:rPr>
        <w:t>тоталітаризм</w:t>
      </w:r>
      <w:proofErr w:type="spellEnd"/>
      <w:r w:rsidRPr="00D17239">
        <w:rPr>
          <w:sz w:val="28"/>
          <w:szCs w:val="28"/>
        </w:rPr>
        <w:t xml:space="preserve"> / О. О. </w:t>
      </w:r>
      <w:proofErr w:type="spellStart"/>
      <w:r w:rsidRPr="00D17239">
        <w:rPr>
          <w:sz w:val="28"/>
          <w:szCs w:val="28"/>
        </w:rPr>
        <w:t>Роготченко</w:t>
      </w:r>
      <w:proofErr w:type="spellEnd"/>
      <w:r w:rsidRPr="00D17239">
        <w:rPr>
          <w:sz w:val="28"/>
          <w:szCs w:val="28"/>
        </w:rPr>
        <w:t xml:space="preserve">. – </w:t>
      </w:r>
      <w:proofErr w:type="gramStart"/>
      <w:r w:rsidRPr="00D17239">
        <w:rPr>
          <w:sz w:val="28"/>
          <w:szCs w:val="28"/>
        </w:rPr>
        <w:t>К. :</w:t>
      </w:r>
      <w:proofErr w:type="gramEnd"/>
      <w:r w:rsidRPr="00D17239">
        <w:rPr>
          <w:sz w:val="28"/>
          <w:szCs w:val="28"/>
        </w:rPr>
        <w:t xml:space="preserve"> ФЕНІКС, 2007. – 608 с.</w:t>
      </w:r>
    </w:p>
    <w:p w:rsidR="00D17239" w:rsidRPr="00AE4D56" w:rsidRDefault="00D17239" w:rsidP="00D17239">
      <w:pPr>
        <w:pStyle w:val="a3"/>
        <w:tabs>
          <w:tab w:val="left" w:pos="426"/>
        </w:tabs>
        <w:jc w:val="both"/>
        <w:rPr>
          <w:bCs/>
          <w:spacing w:val="-8"/>
          <w:sz w:val="28"/>
          <w:szCs w:val="28"/>
          <w:lang w:val="uk-UA"/>
        </w:rPr>
      </w:pPr>
    </w:p>
    <w:p w:rsidR="001A26CD" w:rsidRPr="001A26CD" w:rsidRDefault="001A26CD" w:rsidP="001A26CD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B58FD" w:rsidRDefault="006B58FD" w:rsidP="006B58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Дати в</w:t>
      </w:r>
      <w:r w:rsidRPr="00012967">
        <w:rPr>
          <w:b/>
          <w:sz w:val="28"/>
          <w:szCs w:val="28"/>
          <w:lang w:val="uk-UA"/>
        </w:rPr>
        <w:t>ідповіді на питання до семінарських занять</w:t>
      </w:r>
      <w:r>
        <w:rPr>
          <w:b/>
          <w:sz w:val="28"/>
          <w:szCs w:val="28"/>
          <w:lang w:val="uk-UA"/>
        </w:rPr>
        <w:t>:</w:t>
      </w:r>
    </w:p>
    <w:p w:rsidR="006B58FD" w:rsidRPr="00012967" w:rsidRDefault="006B58FD" w:rsidP="006B58FD">
      <w:pPr>
        <w:rPr>
          <w:b/>
          <w:sz w:val="28"/>
          <w:szCs w:val="28"/>
          <w:lang w:val="uk-UA"/>
        </w:rPr>
      </w:pPr>
    </w:p>
    <w:p w:rsidR="00DE06A4" w:rsidRPr="006A65F1" w:rsidRDefault="00DE06A4" w:rsidP="00DE06A4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6A65F1">
        <w:rPr>
          <w:b/>
          <w:sz w:val="28"/>
          <w:szCs w:val="28"/>
          <w:lang w:val="uk-UA"/>
        </w:rPr>
        <w:t>Семінарське заняття № 7</w:t>
      </w:r>
    </w:p>
    <w:p w:rsidR="00DE06A4" w:rsidRDefault="00DE06A4" w:rsidP="00DE06A4">
      <w:pPr>
        <w:jc w:val="center"/>
        <w:rPr>
          <w:b/>
          <w:sz w:val="28"/>
          <w:szCs w:val="28"/>
          <w:lang w:val="uk-UA"/>
        </w:rPr>
      </w:pPr>
      <w:r w:rsidRPr="006A65F1">
        <w:rPr>
          <w:b/>
          <w:sz w:val="28"/>
          <w:szCs w:val="28"/>
          <w:lang w:val="uk-UA"/>
        </w:rPr>
        <w:t>Українські землі у ХІХ – на початку ХХ ст.</w:t>
      </w:r>
    </w:p>
    <w:p w:rsidR="006B58FD" w:rsidRDefault="006B58FD" w:rsidP="006B58FD">
      <w:pPr>
        <w:rPr>
          <w:b/>
          <w:sz w:val="28"/>
          <w:szCs w:val="28"/>
          <w:lang w:val="uk-UA"/>
        </w:rPr>
      </w:pPr>
    </w:p>
    <w:p w:rsidR="00DE06A4" w:rsidRDefault="00DE06A4" w:rsidP="00DE06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до семінарського заняття:</w:t>
      </w:r>
    </w:p>
    <w:p w:rsidR="00DE06A4" w:rsidRDefault="00DE06A4" w:rsidP="00DE06A4">
      <w:pPr>
        <w:rPr>
          <w:b/>
          <w:sz w:val="28"/>
          <w:szCs w:val="28"/>
          <w:lang w:val="uk-UA"/>
        </w:rPr>
      </w:pPr>
    </w:p>
    <w:p w:rsidR="00DE06A4" w:rsidRPr="006A65F1" w:rsidRDefault="00DE06A4" w:rsidP="00DE06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Соціально-економічний розвиток та адміністративно-політичний устрій українських земель у першій половині ХІХ ст.</w:t>
      </w:r>
    </w:p>
    <w:p w:rsidR="00DE06A4" w:rsidRPr="006A65F1" w:rsidRDefault="00DE06A4" w:rsidP="00DE06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Соціально-економічний та політичний розвиток українських земель у другій половині ХІХ – на початку ХХ ст.</w:t>
      </w:r>
    </w:p>
    <w:p w:rsidR="00DE06A4" w:rsidRPr="006A65F1" w:rsidRDefault="00DE06A4" w:rsidP="00DE06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Україна в роки першої російської революції (1905-1907 рр.).</w:t>
      </w:r>
    </w:p>
    <w:p w:rsidR="00DE06A4" w:rsidRPr="006A65F1" w:rsidRDefault="00DE06A4" w:rsidP="00DE06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Україна в роки Першої світової війни.</w:t>
      </w:r>
    </w:p>
    <w:p w:rsidR="00DE06A4" w:rsidRPr="006A65F1" w:rsidRDefault="00DE06A4" w:rsidP="00DE06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Феномен українського національного відродження. Основні етапи національно-культурного відродження, їх здобутки та особливості:</w:t>
      </w:r>
    </w:p>
    <w:p w:rsidR="00DE06A4" w:rsidRPr="006A65F1" w:rsidRDefault="00DE06A4" w:rsidP="00DE06A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Дворянсько-шляхетський період;</w:t>
      </w:r>
    </w:p>
    <w:p w:rsidR="00DE06A4" w:rsidRPr="006A65F1" w:rsidRDefault="00DE06A4" w:rsidP="00DE06A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Народницький період;</w:t>
      </w:r>
    </w:p>
    <w:p w:rsidR="00DE06A4" w:rsidRPr="006A65F1" w:rsidRDefault="00DE06A4" w:rsidP="00DE06A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Модерністський період.</w:t>
      </w:r>
    </w:p>
    <w:p w:rsidR="00DE06A4" w:rsidRPr="006A65F1" w:rsidRDefault="00DE06A4" w:rsidP="00DE06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Розвиток суспільних наук і філософії.</w:t>
      </w:r>
    </w:p>
    <w:p w:rsidR="00DE06A4" w:rsidRPr="006A65F1" w:rsidRDefault="00DE06A4" w:rsidP="00DE06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Українська література ХІХ – початку ХХ ст.</w:t>
      </w:r>
    </w:p>
    <w:p w:rsidR="00DE06A4" w:rsidRDefault="00DE06A4" w:rsidP="00DE06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lastRenderedPageBreak/>
        <w:t>Образотворче та музично-театральне мистецтво.</w:t>
      </w:r>
    </w:p>
    <w:p w:rsidR="00DE06A4" w:rsidRPr="006A65F1" w:rsidRDefault="00DE06A4" w:rsidP="00DE06A4">
      <w:pPr>
        <w:jc w:val="both"/>
        <w:rPr>
          <w:sz w:val="28"/>
          <w:szCs w:val="28"/>
          <w:lang w:val="uk-UA"/>
        </w:rPr>
      </w:pPr>
    </w:p>
    <w:p w:rsidR="00DE06A4" w:rsidRDefault="00DE06A4" w:rsidP="00DE06A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DE06A4">
        <w:rPr>
          <w:b/>
          <w:sz w:val="28"/>
          <w:szCs w:val="28"/>
          <w:lang w:val="uk-UA"/>
        </w:rPr>
        <w:t>Проблемні питання до семінару</w:t>
      </w:r>
      <w:r>
        <w:rPr>
          <w:b/>
          <w:sz w:val="28"/>
          <w:szCs w:val="28"/>
          <w:lang w:val="uk-UA"/>
        </w:rPr>
        <w:t>: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Які наслідки мала революція 1848-1849 рр. для Західної України?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Охарактеризуйте місце і роль України в документах Кирило-</w:t>
      </w:r>
      <w:proofErr w:type="spellStart"/>
      <w:r w:rsidRPr="006A65F1">
        <w:rPr>
          <w:sz w:val="28"/>
          <w:szCs w:val="28"/>
          <w:lang w:val="uk-UA"/>
        </w:rPr>
        <w:t>Мефодіївського</w:t>
      </w:r>
      <w:proofErr w:type="spellEnd"/>
      <w:r w:rsidRPr="006A65F1">
        <w:rPr>
          <w:sz w:val="28"/>
          <w:szCs w:val="28"/>
          <w:lang w:val="uk-UA"/>
        </w:rPr>
        <w:t xml:space="preserve"> товариства.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Коли було скасовано кріпосне право в Австрійській та Російській імперіях?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Що означає поняття «національна самосвідомість»?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Яких визначних діячів української науки ХІХ ст. Ви знаєте?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Які є підстави вважати Тараса Шевченка засновником сучасної української культури?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Охарактеризуйте здобутки української суспільної думки ХІХ ст.?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Які художньо-естетичні напрямки характерні для мистецтва і літератури цього періоду?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Яким є ідеал людини у художній культурі України кінця ХІХ – початку ХХ ст.?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Охарактеризуйте основні стилі та напрямки літератури і мистецтва в Україні на початку ХХ ст.?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 чому виявилось входження української культури зазначеного періоду у загальноєвропейський контекст?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 xml:space="preserve"> У чому проявилися здобутки національно-визвольного руху в Україні в революції 1905-1907 рр.?</w:t>
      </w:r>
    </w:p>
    <w:p w:rsidR="00DE06A4" w:rsidRPr="006A65F1" w:rsidRDefault="00DE06A4" w:rsidP="00DE06A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Які плани щодо України були у країн-учасниць Антанти і Четвертного союзу?</w:t>
      </w:r>
    </w:p>
    <w:p w:rsidR="00DE06A4" w:rsidRPr="00DE06A4" w:rsidRDefault="00DE06A4" w:rsidP="00DE06A4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E06A4" w:rsidRPr="006A65F1" w:rsidRDefault="00DE06A4" w:rsidP="00DE06A4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6A65F1">
        <w:rPr>
          <w:b/>
          <w:sz w:val="28"/>
          <w:szCs w:val="28"/>
          <w:lang w:val="uk-UA"/>
        </w:rPr>
        <w:t>Семінарське заняття № 8</w:t>
      </w:r>
    </w:p>
    <w:p w:rsidR="00DE06A4" w:rsidRPr="006A65F1" w:rsidRDefault="00DE06A4" w:rsidP="00DE06A4">
      <w:pPr>
        <w:jc w:val="center"/>
        <w:rPr>
          <w:b/>
          <w:sz w:val="28"/>
          <w:szCs w:val="28"/>
          <w:lang w:val="uk-UA"/>
        </w:rPr>
      </w:pPr>
      <w:r w:rsidRPr="006A65F1">
        <w:rPr>
          <w:b/>
          <w:sz w:val="28"/>
          <w:szCs w:val="28"/>
          <w:lang w:val="uk-UA"/>
        </w:rPr>
        <w:t>Національно-демократична революція в Україні (1917-1920 рр.)</w:t>
      </w:r>
    </w:p>
    <w:p w:rsidR="00DE06A4" w:rsidRDefault="00DE06A4" w:rsidP="00DE06A4">
      <w:pPr>
        <w:rPr>
          <w:b/>
          <w:sz w:val="28"/>
          <w:szCs w:val="28"/>
          <w:lang w:val="uk-UA"/>
        </w:rPr>
      </w:pPr>
    </w:p>
    <w:p w:rsidR="00DE06A4" w:rsidRDefault="00DE06A4" w:rsidP="00DE06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до семінарського заняття:</w:t>
      </w:r>
    </w:p>
    <w:p w:rsidR="00DE06A4" w:rsidRDefault="00DE06A4" w:rsidP="00DE06A4">
      <w:pPr>
        <w:rPr>
          <w:b/>
          <w:sz w:val="28"/>
          <w:szCs w:val="28"/>
          <w:lang w:val="uk-UA"/>
        </w:rPr>
      </w:pPr>
    </w:p>
    <w:p w:rsidR="00DE06A4" w:rsidRPr="006A65F1" w:rsidRDefault="00DE06A4" w:rsidP="00DE06A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Розгортання національно-визвольної боротьби на українських землях після повалення царизму в Російській імперії.</w:t>
      </w:r>
    </w:p>
    <w:p w:rsidR="00DE06A4" w:rsidRPr="006A65F1" w:rsidRDefault="00DE06A4" w:rsidP="00DE06A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Утворення Центральної Ради та її соціально-економічна та політична діяльність.</w:t>
      </w:r>
    </w:p>
    <w:p w:rsidR="00DE06A4" w:rsidRPr="006A65F1" w:rsidRDefault="00DE06A4" w:rsidP="00DE06A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 xml:space="preserve">Українська держава гетьмана </w:t>
      </w:r>
      <w:proofErr w:type="spellStart"/>
      <w:r w:rsidRPr="006A65F1">
        <w:rPr>
          <w:sz w:val="28"/>
          <w:szCs w:val="28"/>
          <w:lang w:val="uk-UA"/>
        </w:rPr>
        <w:t>П.Скоропадського</w:t>
      </w:r>
      <w:proofErr w:type="spellEnd"/>
      <w:r w:rsidRPr="006A65F1">
        <w:rPr>
          <w:sz w:val="28"/>
          <w:szCs w:val="28"/>
          <w:lang w:val="uk-UA"/>
        </w:rPr>
        <w:t>: його політична платформа, досягнення та прорахунки.</w:t>
      </w:r>
    </w:p>
    <w:p w:rsidR="00DE06A4" w:rsidRPr="006A65F1" w:rsidRDefault="00DE06A4" w:rsidP="00DE06A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Боротьба Директорії за відродження УНР. Занепад української державності.</w:t>
      </w:r>
    </w:p>
    <w:p w:rsidR="00DE06A4" w:rsidRPr="006A65F1" w:rsidRDefault="00DE06A4" w:rsidP="00DE06A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 xml:space="preserve">Відносини українських національних урядів  </w:t>
      </w:r>
      <w:proofErr w:type="spellStart"/>
      <w:r w:rsidRPr="006A65F1">
        <w:rPr>
          <w:sz w:val="28"/>
          <w:szCs w:val="28"/>
          <w:lang w:val="uk-UA"/>
        </w:rPr>
        <w:t>більшовистською</w:t>
      </w:r>
      <w:proofErr w:type="spellEnd"/>
      <w:r w:rsidRPr="006A65F1">
        <w:rPr>
          <w:sz w:val="28"/>
          <w:szCs w:val="28"/>
          <w:lang w:val="uk-UA"/>
        </w:rPr>
        <w:t xml:space="preserve"> Росією. </w:t>
      </w:r>
    </w:p>
    <w:p w:rsidR="00DE06A4" w:rsidRPr="006A65F1" w:rsidRDefault="00DE06A4" w:rsidP="00DE06A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Утвердження радянської влади на українських землях. Політика «військового комунізму».</w:t>
      </w:r>
    </w:p>
    <w:p w:rsidR="00DE06A4" w:rsidRDefault="00DE06A4" w:rsidP="00DE06A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lastRenderedPageBreak/>
        <w:t>Розвиток української культури в період національно-визвольних змагань (1917-1921 рр.)</w:t>
      </w:r>
    </w:p>
    <w:p w:rsidR="00DE06A4" w:rsidRPr="006A65F1" w:rsidRDefault="00DE06A4" w:rsidP="00DE06A4">
      <w:pPr>
        <w:jc w:val="both"/>
        <w:rPr>
          <w:sz w:val="28"/>
          <w:szCs w:val="28"/>
          <w:lang w:val="uk-UA"/>
        </w:rPr>
      </w:pPr>
    </w:p>
    <w:p w:rsidR="00DE06A4" w:rsidRPr="006A65F1" w:rsidRDefault="00DE06A4" w:rsidP="00DE06A4">
      <w:pPr>
        <w:rPr>
          <w:b/>
          <w:sz w:val="28"/>
          <w:szCs w:val="28"/>
          <w:lang w:val="uk-UA"/>
        </w:rPr>
      </w:pPr>
      <w:r w:rsidRPr="00DE06A4">
        <w:rPr>
          <w:b/>
          <w:sz w:val="28"/>
          <w:szCs w:val="28"/>
          <w:lang w:val="uk-UA"/>
        </w:rPr>
        <w:t>Проблемні питання до семінару</w:t>
      </w:r>
      <w:r>
        <w:rPr>
          <w:b/>
          <w:sz w:val="28"/>
          <w:szCs w:val="28"/>
          <w:lang w:val="uk-UA"/>
        </w:rPr>
        <w:t>:</w:t>
      </w:r>
    </w:p>
    <w:p w:rsidR="00DE06A4" w:rsidRPr="006A65F1" w:rsidRDefault="00DE06A4" w:rsidP="00DE06A4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Наведіть факти, що свідчать про розгортання національно-визвольного руху в березні-червні 1917 р.</w:t>
      </w:r>
    </w:p>
    <w:p w:rsidR="00DE06A4" w:rsidRPr="006A65F1" w:rsidRDefault="00DE06A4" w:rsidP="00DE06A4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В чому зміст і значення універсалів Центральної Ради?</w:t>
      </w:r>
    </w:p>
    <w:p w:rsidR="00DE06A4" w:rsidRPr="006A65F1" w:rsidRDefault="00DE06A4" w:rsidP="00DE06A4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 xml:space="preserve">В якій сфері діяльності урядом </w:t>
      </w:r>
      <w:proofErr w:type="spellStart"/>
      <w:r w:rsidRPr="006A65F1">
        <w:rPr>
          <w:sz w:val="28"/>
          <w:szCs w:val="28"/>
          <w:lang w:val="uk-UA"/>
        </w:rPr>
        <w:t>П.Скоропадського</w:t>
      </w:r>
      <w:proofErr w:type="spellEnd"/>
      <w:r w:rsidRPr="006A65F1">
        <w:rPr>
          <w:sz w:val="28"/>
          <w:szCs w:val="28"/>
          <w:lang w:val="uk-UA"/>
        </w:rPr>
        <w:t xml:space="preserve"> було досягнуто найбільших успіхів?</w:t>
      </w:r>
    </w:p>
    <w:p w:rsidR="00DE06A4" w:rsidRPr="006A65F1" w:rsidRDefault="00DE06A4" w:rsidP="00DE06A4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Розкрийте причини падіння ЗУНР.</w:t>
      </w:r>
    </w:p>
    <w:p w:rsidR="00DE06A4" w:rsidRPr="006A65F1" w:rsidRDefault="00DE06A4" w:rsidP="00DE06A4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 чому причини поразки Директорії?</w:t>
      </w:r>
    </w:p>
    <w:p w:rsidR="00DE06A4" w:rsidRDefault="00DE06A4" w:rsidP="00DE06A4">
      <w:pPr>
        <w:numPr>
          <w:ilvl w:val="0"/>
          <w:numId w:val="4"/>
        </w:numPr>
        <w:ind w:left="709" w:hanging="709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В чому полягала політика «воєнного комунізму»?</w:t>
      </w:r>
    </w:p>
    <w:p w:rsidR="00DE06A4" w:rsidRPr="006A65F1" w:rsidRDefault="00DE06A4" w:rsidP="00DE06A4">
      <w:pPr>
        <w:jc w:val="both"/>
        <w:rPr>
          <w:sz w:val="28"/>
          <w:szCs w:val="28"/>
          <w:lang w:val="uk-UA"/>
        </w:rPr>
      </w:pPr>
    </w:p>
    <w:p w:rsidR="00DE06A4" w:rsidRPr="006A65F1" w:rsidRDefault="00DE06A4" w:rsidP="00DE06A4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6A65F1">
        <w:rPr>
          <w:b/>
          <w:sz w:val="28"/>
          <w:szCs w:val="28"/>
          <w:lang w:val="uk-UA"/>
        </w:rPr>
        <w:t>Семінарське заняття № 9</w:t>
      </w:r>
    </w:p>
    <w:p w:rsidR="00DE06A4" w:rsidRPr="006A65F1" w:rsidRDefault="00DE06A4" w:rsidP="00DE06A4">
      <w:pPr>
        <w:jc w:val="center"/>
        <w:rPr>
          <w:b/>
          <w:sz w:val="28"/>
          <w:szCs w:val="28"/>
          <w:lang w:val="uk-UA"/>
        </w:rPr>
      </w:pPr>
      <w:r w:rsidRPr="006A65F1">
        <w:rPr>
          <w:b/>
          <w:sz w:val="28"/>
          <w:szCs w:val="28"/>
          <w:lang w:val="uk-UA"/>
        </w:rPr>
        <w:t>Радянська Україна у 1920-1930-х роках</w:t>
      </w:r>
    </w:p>
    <w:p w:rsidR="00DE06A4" w:rsidRDefault="00DE06A4" w:rsidP="00DE06A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DE06A4" w:rsidRDefault="00DE06A4" w:rsidP="00DE06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до семінарського заняття:</w:t>
      </w:r>
    </w:p>
    <w:p w:rsidR="00DE06A4" w:rsidRDefault="00DE06A4" w:rsidP="00DE06A4">
      <w:pPr>
        <w:rPr>
          <w:b/>
          <w:sz w:val="28"/>
          <w:szCs w:val="28"/>
          <w:lang w:val="uk-UA"/>
        </w:rPr>
      </w:pPr>
    </w:p>
    <w:p w:rsidR="00DE06A4" w:rsidRPr="006A65F1" w:rsidRDefault="00DE06A4" w:rsidP="00DE06A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Міжнародне становище УСРР, соціально-економічна і політична криза на початку 1920-х рр.</w:t>
      </w:r>
    </w:p>
    <w:p w:rsidR="00DE06A4" w:rsidRPr="006A65F1" w:rsidRDefault="00DE06A4" w:rsidP="00DE06A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Україна в умовах Нової економічної політики.</w:t>
      </w:r>
    </w:p>
    <w:p w:rsidR="00DE06A4" w:rsidRPr="006A65F1" w:rsidRDefault="00DE06A4" w:rsidP="00DE06A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Утворення СРСР та остаточна втрата Україною незалежності.</w:t>
      </w:r>
    </w:p>
    <w:p w:rsidR="00DE06A4" w:rsidRPr="006A65F1" w:rsidRDefault="00DE06A4" w:rsidP="00DE06A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Політика українізації. Національно-культурне піднесення і «культурна революція» 1920-1930-х рр.</w:t>
      </w:r>
    </w:p>
    <w:p w:rsidR="00DE06A4" w:rsidRPr="006A65F1" w:rsidRDefault="00DE06A4" w:rsidP="00DE06A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Політика прискореної індустріалізації.</w:t>
      </w:r>
    </w:p>
    <w:p w:rsidR="00DE06A4" w:rsidRPr="006A65F1" w:rsidRDefault="00DE06A4" w:rsidP="00DE06A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Колективізація сільського господарства. Трагедія Голодомору 1932-1933 рр.</w:t>
      </w:r>
    </w:p>
    <w:p w:rsidR="00DE06A4" w:rsidRPr="006A65F1" w:rsidRDefault="00DE06A4" w:rsidP="00DE06A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Перехід до тоталітаризму наприкінці 1920-х рр.</w:t>
      </w:r>
    </w:p>
    <w:p w:rsidR="00DE06A4" w:rsidRDefault="00DE06A4" w:rsidP="00DE06A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«Розстріляне відродження».</w:t>
      </w:r>
    </w:p>
    <w:p w:rsidR="00DE06A4" w:rsidRDefault="00DE06A4" w:rsidP="00DE06A4">
      <w:pPr>
        <w:rPr>
          <w:b/>
          <w:sz w:val="28"/>
          <w:szCs w:val="28"/>
          <w:lang w:val="uk-UA"/>
        </w:rPr>
      </w:pPr>
      <w:r w:rsidRPr="00DE06A4">
        <w:rPr>
          <w:b/>
          <w:sz w:val="28"/>
          <w:szCs w:val="28"/>
          <w:lang w:val="uk-UA"/>
        </w:rPr>
        <w:t>Проблемні питання до семінару</w:t>
      </w:r>
      <w:r>
        <w:rPr>
          <w:b/>
          <w:sz w:val="28"/>
          <w:szCs w:val="28"/>
          <w:lang w:val="uk-UA"/>
        </w:rPr>
        <w:t>:</w:t>
      </w:r>
    </w:p>
    <w:p w:rsidR="00DE06A4" w:rsidRPr="006A65F1" w:rsidRDefault="00DE06A4" w:rsidP="00DE06A4">
      <w:pPr>
        <w:rPr>
          <w:b/>
          <w:sz w:val="28"/>
          <w:szCs w:val="28"/>
          <w:lang w:val="uk-UA"/>
        </w:rPr>
      </w:pPr>
    </w:p>
    <w:p w:rsidR="00DE06A4" w:rsidRPr="006A65F1" w:rsidRDefault="00DE06A4" w:rsidP="00DE06A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Порівняйте політику «воєнного комунізму» та  неп.</w:t>
      </w:r>
    </w:p>
    <w:p w:rsidR="00DE06A4" w:rsidRPr="006A65F1" w:rsidRDefault="00DE06A4" w:rsidP="00DE06A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Назвіть представників керівництва України, які виступили проти сталінського «плану автономізації».</w:t>
      </w:r>
    </w:p>
    <w:p w:rsidR="00DE06A4" w:rsidRPr="006A65F1" w:rsidRDefault="00DE06A4" w:rsidP="00DE06A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Коли остаточно завершилося юридичне оформлення СРСР?</w:t>
      </w:r>
    </w:p>
    <w:p w:rsidR="00DE06A4" w:rsidRPr="006A65F1" w:rsidRDefault="00DE06A4" w:rsidP="00DE06A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Чому  віддавалися головні пріоритети в ході індустріалізації?</w:t>
      </w:r>
    </w:p>
    <w:p w:rsidR="00DE06A4" w:rsidRPr="006A65F1" w:rsidRDefault="00DE06A4" w:rsidP="00DE06A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Коли розпочалася насильницька суцільна колективізація українського села?</w:t>
      </w:r>
    </w:p>
    <w:p w:rsidR="00DE06A4" w:rsidRPr="006A65F1" w:rsidRDefault="00DE06A4" w:rsidP="00DE06A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Визначте причини утвердження сталінського тоталітарного режиму.</w:t>
      </w:r>
    </w:p>
    <w:p w:rsidR="00DE06A4" w:rsidRPr="006A65F1" w:rsidRDefault="00DE06A4" w:rsidP="00DE06A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>Поясніть термін «Розстріляне відродження».</w:t>
      </w:r>
    </w:p>
    <w:p w:rsidR="00DE06A4" w:rsidRDefault="00DE06A4" w:rsidP="00DE06A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DE06A4" w:rsidRPr="006A65F1" w:rsidRDefault="00DE06A4" w:rsidP="00DE06A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6A65F1">
        <w:rPr>
          <w:b/>
          <w:sz w:val="28"/>
          <w:szCs w:val="28"/>
          <w:lang w:val="uk-UA"/>
        </w:rPr>
        <w:t>Література: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after="4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lastRenderedPageBreak/>
        <w:t xml:space="preserve">Академічне релігієзнавство : Підручник для вузів </w:t>
      </w:r>
      <w:r w:rsidRPr="006A65F1">
        <w:rPr>
          <w:color w:val="000000"/>
          <w:sz w:val="28"/>
          <w:szCs w:val="28"/>
          <w:lang w:val="uk-UA"/>
        </w:rPr>
        <w:t xml:space="preserve">/ за ред. </w:t>
      </w:r>
      <w:r w:rsidRPr="006A65F1">
        <w:rPr>
          <w:color w:val="000000"/>
          <w:sz w:val="28"/>
          <w:szCs w:val="28"/>
          <w:lang w:val="uk-UA"/>
        </w:rPr>
        <w:br/>
        <w:t>А. М. Колодного. – К. : Світ знань, 2000. – 862 с.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after="40"/>
        <w:ind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proofErr w:type="spellStart"/>
      <w:r w:rsidRPr="006A65F1">
        <w:rPr>
          <w:sz w:val="28"/>
          <w:szCs w:val="28"/>
          <w:lang w:val="uk-UA"/>
        </w:rPr>
        <w:t>Бокань</w:t>
      </w:r>
      <w:proofErr w:type="spellEnd"/>
      <w:r w:rsidRPr="006A65F1">
        <w:rPr>
          <w:sz w:val="28"/>
          <w:szCs w:val="28"/>
          <w:lang w:val="uk-UA"/>
        </w:rPr>
        <w:t xml:space="preserve"> В. Історія культури України </w:t>
      </w:r>
      <w:r w:rsidRPr="006A65F1">
        <w:rPr>
          <w:color w:val="000000"/>
          <w:sz w:val="28"/>
          <w:szCs w:val="28"/>
          <w:lang w:val="uk-UA"/>
        </w:rPr>
        <w:t xml:space="preserve">/ В. </w:t>
      </w:r>
      <w:proofErr w:type="spellStart"/>
      <w:r w:rsidRPr="006A65F1">
        <w:rPr>
          <w:color w:val="000000"/>
          <w:sz w:val="28"/>
          <w:szCs w:val="28"/>
          <w:lang w:val="uk-UA"/>
        </w:rPr>
        <w:t>Бокань</w:t>
      </w:r>
      <w:proofErr w:type="spellEnd"/>
      <w:r w:rsidRPr="006A65F1">
        <w:rPr>
          <w:color w:val="000000"/>
          <w:sz w:val="28"/>
          <w:szCs w:val="28"/>
          <w:lang w:val="uk-UA"/>
        </w:rPr>
        <w:t>, Л. Польовий. – К. : МАУП, 2002. – 256 с.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before="100" w:beforeAutospacing="1" w:after="100" w:afterAutospacing="1" w:line="276" w:lineRule="auto"/>
        <w:ind w:hanging="720"/>
        <w:jc w:val="both"/>
        <w:rPr>
          <w:sz w:val="28"/>
          <w:szCs w:val="28"/>
          <w:lang w:val="uk-UA"/>
        </w:rPr>
      </w:pPr>
      <w:proofErr w:type="spellStart"/>
      <w:r w:rsidRPr="006A65F1">
        <w:rPr>
          <w:sz w:val="28"/>
          <w:szCs w:val="28"/>
        </w:rPr>
        <w:t>Енциклопедія</w:t>
      </w:r>
      <w:proofErr w:type="spellEnd"/>
      <w:r w:rsidRPr="006A65F1">
        <w:rPr>
          <w:sz w:val="28"/>
          <w:szCs w:val="28"/>
        </w:rPr>
        <w:t xml:space="preserve"> </w:t>
      </w:r>
      <w:proofErr w:type="spellStart"/>
      <w:r w:rsidRPr="006A65F1">
        <w:rPr>
          <w:sz w:val="28"/>
          <w:szCs w:val="28"/>
        </w:rPr>
        <w:t>постмодернізму</w:t>
      </w:r>
      <w:proofErr w:type="spellEnd"/>
      <w:r w:rsidRPr="006A65F1">
        <w:rPr>
          <w:sz w:val="28"/>
          <w:szCs w:val="28"/>
        </w:rPr>
        <w:t xml:space="preserve"> / за ред. Ч. </w:t>
      </w:r>
      <w:proofErr w:type="spellStart"/>
      <w:r w:rsidRPr="006A65F1">
        <w:rPr>
          <w:sz w:val="28"/>
          <w:szCs w:val="28"/>
        </w:rPr>
        <w:t>Вінквіста</w:t>
      </w:r>
      <w:proofErr w:type="spellEnd"/>
      <w:r w:rsidRPr="006A65F1">
        <w:rPr>
          <w:sz w:val="28"/>
          <w:szCs w:val="28"/>
        </w:rPr>
        <w:t xml:space="preserve"> та В. Тейлора. – </w:t>
      </w:r>
      <w:proofErr w:type="gramStart"/>
      <w:r w:rsidRPr="006A65F1">
        <w:rPr>
          <w:sz w:val="28"/>
          <w:szCs w:val="28"/>
        </w:rPr>
        <w:t>К.</w:t>
      </w:r>
      <w:r w:rsidRPr="006A65F1">
        <w:rPr>
          <w:sz w:val="28"/>
          <w:szCs w:val="28"/>
          <w:lang w:val="uk-UA"/>
        </w:rPr>
        <w:t xml:space="preserve"> </w:t>
      </w:r>
      <w:r w:rsidRPr="006A65F1">
        <w:rPr>
          <w:sz w:val="28"/>
          <w:szCs w:val="28"/>
        </w:rPr>
        <w:t>:</w:t>
      </w:r>
      <w:proofErr w:type="gramEnd"/>
      <w:r w:rsidRPr="006A65F1">
        <w:rPr>
          <w:sz w:val="28"/>
          <w:szCs w:val="28"/>
        </w:rPr>
        <w:t xml:space="preserve"> Вид-во </w:t>
      </w:r>
      <w:proofErr w:type="spellStart"/>
      <w:r w:rsidRPr="006A65F1">
        <w:rPr>
          <w:sz w:val="28"/>
          <w:szCs w:val="28"/>
        </w:rPr>
        <w:t>Соломії</w:t>
      </w:r>
      <w:proofErr w:type="spellEnd"/>
      <w:r w:rsidRPr="006A65F1">
        <w:rPr>
          <w:sz w:val="28"/>
          <w:szCs w:val="28"/>
        </w:rPr>
        <w:t xml:space="preserve"> </w:t>
      </w:r>
      <w:proofErr w:type="spellStart"/>
      <w:r w:rsidRPr="006A65F1">
        <w:rPr>
          <w:sz w:val="28"/>
          <w:szCs w:val="28"/>
        </w:rPr>
        <w:t>Павличко</w:t>
      </w:r>
      <w:proofErr w:type="spellEnd"/>
      <w:r w:rsidRPr="006A65F1">
        <w:rPr>
          <w:sz w:val="28"/>
          <w:szCs w:val="28"/>
        </w:rPr>
        <w:t xml:space="preserve"> </w:t>
      </w:r>
      <w:r w:rsidRPr="006A65F1">
        <w:rPr>
          <w:sz w:val="28"/>
          <w:szCs w:val="28"/>
          <w:lang w:val="uk-UA"/>
        </w:rPr>
        <w:t>«</w:t>
      </w:r>
      <w:proofErr w:type="spellStart"/>
      <w:r w:rsidRPr="006A65F1">
        <w:rPr>
          <w:sz w:val="28"/>
          <w:szCs w:val="28"/>
        </w:rPr>
        <w:t>Основи</w:t>
      </w:r>
      <w:proofErr w:type="spellEnd"/>
      <w:r w:rsidRPr="006A65F1">
        <w:rPr>
          <w:sz w:val="28"/>
          <w:szCs w:val="28"/>
          <w:lang w:val="uk-UA"/>
        </w:rPr>
        <w:t>»</w:t>
      </w:r>
      <w:r w:rsidRPr="006A65F1">
        <w:rPr>
          <w:sz w:val="28"/>
          <w:szCs w:val="28"/>
        </w:rPr>
        <w:t>, 2003. – 503 с.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after="40"/>
        <w:ind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6A65F1">
        <w:rPr>
          <w:color w:val="000000"/>
          <w:sz w:val="28"/>
          <w:szCs w:val="28"/>
          <w:lang w:val="uk-UA"/>
        </w:rPr>
        <w:t xml:space="preserve">Історія української та зарубіжної культури / за ред. С. М. </w:t>
      </w:r>
      <w:proofErr w:type="spellStart"/>
      <w:r w:rsidRPr="006A65F1">
        <w:rPr>
          <w:color w:val="000000"/>
          <w:sz w:val="28"/>
          <w:szCs w:val="28"/>
          <w:lang w:val="uk-UA"/>
        </w:rPr>
        <w:t>Клапчука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, </w:t>
      </w:r>
      <w:r w:rsidRPr="006A65F1">
        <w:rPr>
          <w:color w:val="000000"/>
          <w:sz w:val="28"/>
          <w:szCs w:val="28"/>
          <w:lang w:val="uk-UA"/>
        </w:rPr>
        <w:br/>
        <w:t xml:space="preserve">В. Ф. </w:t>
      </w:r>
      <w:proofErr w:type="spellStart"/>
      <w:r w:rsidRPr="006A65F1">
        <w:rPr>
          <w:color w:val="000000"/>
          <w:sz w:val="28"/>
          <w:szCs w:val="28"/>
          <w:lang w:val="uk-UA"/>
        </w:rPr>
        <w:t>Остафійчука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. – К. : Знання, 2002. – 351 с. 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after="40"/>
        <w:ind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6A65F1">
        <w:rPr>
          <w:color w:val="000000"/>
          <w:sz w:val="28"/>
          <w:szCs w:val="28"/>
          <w:lang w:val="uk-UA"/>
        </w:rPr>
        <w:t xml:space="preserve">Історія української культури. </w:t>
      </w:r>
      <w:proofErr w:type="spellStart"/>
      <w:r w:rsidRPr="006A65F1">
        <w:rPr>
          <w:color w:val="000000"/>
          <w:sz w:val="28"/>
          <w:szCs w:val="28"/>
          <w:lang w:val="uk-UA"/>
        </w:rPr>
        <w:t>Навч</w:t>
      </w:r>
      <w:proofErr w:type="spellEnd"/>
      <w:r w:rsidRPr="006A65F1">
        <w:rPr>
          <w:color w:val="000000"/>
          <w:sz w:val="28"/>
          <w:szCs w:val="28"/>
          <w:lang w:val="uk-UA"/>
        </w:rPr>
        <w:t>. посібник / за ред. О. Ю. Павлової. – К. : Центр учбової літератури, 2012. – 368 с.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after="40"/>
        <w:ind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6A65F1">
        <w:rPr>
          <w:color w:val="000000"/>
          <w:sz w:val="28"/>
          <w:szCs w:val="28"/>
          <w:lang w:val="uk-UA"/>
        </w:rPr>
        <w:t xml:space="preserve">Кордон М. В. Українська та зарубіжна культура : Підручник / </w:t>
      </w:r>
      <w:r w:rsidRPr="006A65F1">
        <w:rPr>
          <w:color w:val="000000"/>
          <w:sz w:val="28"/>
          <w:szCs w:val="28"/>
          <w:lang w:val="uk-UA"/>
        </w:rPr>
        <w:br/>
        <w:t>М. В. Кордон. – К. : Центр учбової літератури, 2007. – 584 с.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after="40"/>
        <w:ind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6A65F1">
        <w:rPr>
          <w:color w:val="000000"/>
          <w:sz w:val="28"/>
          <w:szCs w:val="28"/>
          <w:lang w:val="uk-UA"/>
        </w:rPr>
        <w:t xml:space="preserve">Культурологія : українська та зарубіжна культура. </w:t>
      </w:r>
      <w:proofErr w:type="spellStart"/>
      <w:r w:rsidRPr="006A65F1">
        <w:rPr>
          <w:color w:val="000000"/>
          <w:sz w:val="28"/>
          <w:szCs w:val="28"/>
          <w:lang w:val="uk-UA"/>
        </w:rPr>
        <w:t>Навч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. посібник / </w:t>
      </w:r>
      <w:r w:rsidRPr="006A65F1">
        <w:rPr>
          <w:color w:val="000000"/>
          <w:sz w:val="28"/>
          <w:szCs w:val="28"/>
          <w:lang w:val="uk-UA"/>
        </w:rPr>
        <w:br/>
        <w:t xml:space="preserve">І. </w:t>
      </w:r>
      <w:proofErr w:type="spellStart"/>
      <w:r w:rsidRPr="006A65F1">
        <w:rPr>
          <w:color w:val="000000"/>
          <w:sz w:val="28"/>
          <w:szCs w:val="28"/>
          <w:lang w:val="uk-UA"/>
        </w:rPr>
        <w:t>Зязюн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, В. </w:t>
      </w:r>
      <w:proofErr w:type="spellStart"/>
      <w:r w:rsidRPr="006A65F1">
        <w:rPr>
          <w:color w:val="000000"/>
          <w:sz w:val="28"/>
          <w:szCs w:val="28"/>
          <w:lang w:val="uk-UA"/>
        </w:rPr>
        <w:t>Семашко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 та ін. ; </w:t>
      </w:r>
      <w:proofErr w:type="spellStart"/>
      <w:r w:rsidRPr="006A65F1">
        <w:rPr>
          <w:color w:val="000000"/>
          <w:sz w:val="28"/>
          <w:szCs w:val="28"/>
          <w:lang w:val="uk-UA"/>
        </w:rPr>
        <w:t>ред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 М. М. </w:t>
      </w:r>
      <w:proofErr w:type="spellStart"/>
      <w:r w:rsidRPr="006A65F1">
        <w:rPr>
          <w:color w:val="000000"/>
          <w:sz w:val="28"/>
          <w:szCs w:val="28"/>
          <w:lang w:val="uk-UA"/>
        </w:rPr>
        <w:t>Закович</w:t>
      </w:r>
      <w:proofErr w:type="spellEnd"/>
      <w:r w:rsidRPr="006A65F1">
        <w:rPr>
          <w:color w:val="000000"/>
          <w:sz w:val="28"/>
          <w:szCs w:val="28"/>
          <w:lang w:val="uk-UA"/>
        </w:rPr>
        <w:t>. – К. : Знання, 2007. – 567 с.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after="40"/>
        <w:ind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6A65F1">
        <w:rPr>
          <w:color w:val="000000"/>
          <w:sz w:val="28"/>
          <w:szCs w:val="28"/>
          <w:lang w:val="uk-UA"/>
        </w:rPr>
        <w:t xml:space="preserve">Лекції з історії світової та вітчизняної культури : </w:t>
      </w:r>
      <w:proofErr w:type="spellStart"/>
      <w:r w:rsidRPr="006A65F1">
        <w:rPr>
          <w:color w:val="000000"/>
          <w:sz w:val="28"/>
          <w:szCs w:val="28"/>
          <w:lang w:val="uk-UA"/>
        </w:rPr>
        <w:t>Навч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. посібник / за ред. А. </w:t>
      </w:r>
      <w:proofErr w:type="spellStart"/>
      <w:r w:rsidRPr="006A65F1">
        <w:rPr>
          <w:color w:val="000000"/>
          <w:sz w:val="28"/>
          <w:szCs w:val="28"/>
          <w:lang w:val="uk-UA"/>
        </w:rPr>
        <w:t>Яртися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 та В. Мельника. – Львів : Світ, 2005. – 568 с.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after="40"/>
        <w:ind w:hanging="720"/>
        <w:contextualSpacing/>
        <w:jc w:val="both"/>
        <w:rPr>
          <w:sz w:val="28"/>
          <w:szCs w:val="28"/>
          <w:lang w:val="uk-UA"/>
        </w:rPr>
      </w:pPr>
      <w:r w:rsidRPr="006A65F1">
        <w:rPr>
          <w:color w:val="000000"/>
          <w:sz w:val="28"/>
          <w:szCs w:val="28"/>
          <w:lang w:val="uk-UA"/>
        </w:rPr>
        <w:t>Українська культура в європейському контексті</w:t>
      </w:r>
      <w:r w:rsidRPr="006A65F1">
        <w:rPr>
          <w:bCs/>
          <w:spacing w:val="-8"/>
          <w:sz w:val="28"/>
          <w:szCs w:val="28"/>
          <w:lang w:val="uk-UA"/>
        </w:rPr>
        <w:t xml:space="preserve"> </w:t>
      </w:r>
      <w:r w:rsidRPr="006A65F1">
        <w:rPr>
          <w:sz w:val="28"/>
          <w:szCs w:val="28"/>
        </w:rPr>
        <w:t xml:space="preserve">/ </w:t>
      </w:r>
      <w:r w:rsidRPr="006A65F1">
        <w:rPr>
          <w:sz w:val="28"/>
          <w:szCs w:val="28"/>
          <w:lang w:val="uk-UA"/>
        </w:rPr>
        <w:t>Ю. П. Богуцький</w:t>
      </w:r>
      <w:r w:rsidRPr="006A65F1">
        <w:rPr>
          <w:bCs/>
          <w:spacing w:val="-8"/>
          <w:sz w:val="28"/>
          <w:szCs w:val="28"/>
          <w:lang w:val="uk-UA"/>
        </w:rPr>
        <w:t>. – К. : Знання, 2007. – 680 с.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142"/>
          <w:tab w:val="left" w:pos="709"/>
        </w:tabs>
        <w:spacing w:after="40"/>
        <w:ind w:hanging="720"/>
        <w:contextualSpacing/>
        <w:jc w:val="both"/>
        <w:rPr>
          <w:sz w:val="28"/>
          <w:szCs w:val="28"/>
          <w:lang w:val="uk-UA"/>
        </w:rPr>
      </w:pPr>
      <w:r w:rsidRPr="006A65F1">
        <w:rPr>
          <w:sz w:val="28"/>
          <w:szCs w:val="28"/>
          <w:lang w:val="uk-UA"/>
        </w:rPr>
        <w:t xml:space="preserve">Український живопис ХХ – </w:t>
      </w:r>
      <w:proofErr w:type="spellStart"/>
      <w:r w:rsidRPr="006A65F1">
        <w:rPr>
          <w:sz w:val="28"/>
          <w:szCs w:val="28"/>
          <w:lang w:val="uk-UA"/>
        </w:rPr>
        <w:t>поч</w:t>
      </w:r>
      <w:proofErr w:type="spellEnd"/>
      <w:r w:rsidRPr="006A65F1">
        <w:rPr>
          <w:sz w:val="28"/>
          <w:szCs w:val="28"/>
          <w:lang w:val="uk-UA"/>
        </w:rPr>
        <w:t>. ХХІ ст. : альбом. – Хмельницький : Галерея, К. : Артанія Нова, 2006. – 304 с.</w:t>
      </w:r>
    </w:p>
    <w:p w:rsidR="00DE06A4" w:rsidRPr="006A65F1" w:rsidRDefault="00DE06A4" w:rsidP="00DE06A4">
      <w:pPr>
        <w:numPr>
          <w:ilvl w:val="0"/>
          <w:numId w:val="5"/>
        </w:numPr>
        <w:tabs>
          <w:tab w:val="left" w:pos="709"/>
        </w:tabs>
        <w:spacing w:after="40"/>
        <w:ind w:hanging="720"/>
        <w:contextualSpacing/>
        <w:jc w:val="both"/>
        <w:rPr>
          <w:bCs/>
          <w:spacing w:val="-8"/>
          <w:sz w:val="28"/>
          <w:szCs w:val="28"/>
          <w:lang w:val="uk-UA"/>
        </w:rPr>
      </w:pPr>
      <w:proofErr w:type="spellStart"/>
      <w:r w:rsidRPr="006A65F1">
        <w:rPr>
          <w:color w:val="000000"/>
          <w:sz w:val="28"/>
          <w:szCs w:val="28"/>
          <w:lang w:val="uk-UA"/>
        </w:rPr>
        <w:t>Шейко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 В. М. Історія української культури : </w:t>
      </w:r>
      <w:proofErr w:type="spellStart"/>
      <w:r w:rsidRPr="006A65F1">
        <w:rPr>
          <w:color w:val="000000"/>
          <w:sz w:val="28"/>
          <w:szCs w:val="28"/>
          <w:lang w:val="uk-UA"/>
        </w:rPr>
        <w:t>Навч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. посібник / </w:t>
      </w:r>
      <w:r w:rsidRPr="006A65F1">
        <w:rPr>
          <w:color w:val="000000"/>
          <w:sz w:val="28"/>
          <w:szCs w:val="28"/>
          <w:lang w:val="uk-UA"/>
        </w:rPr>
        <w:br/>
        <w:t xml:space="preserve">В. М. </w:t>
      </w:r>
      <w:proofErr w:type="spellStart"/>
      <w:r w:rsidRPr="006A65F1">
        <w:rPr>
          <w:color w:val="000000"/>
          <w:sz w:val="28"/>
          <w:szCs w:val="28"/>
          <w:lang w:val="uk-UA"/>
        </w:rPr>
        <w:t>Шейко</w:t>
      </w:r>
      <w:proofErr w:type="spellEnd"/>
      <w:r w:rsidRPr="006A65F1">
        <w:rPr>
          <w:color w:val="000000"/>
          <w:sz w:val="28"/>
          <w:szCs w:val="28"/>
          <w:lang w:val="uk-UA"/>
        </w:rPr>
        <w:t xml:space="preserve">, Л. Г. </w:t>
      </w:r>
      <w:proofErr w:type="spellStart"/>
      <w:r w:rsidRPr="006A65F1">
        <w:rPr>
          <w:color w:val="000000"/>
          <w:sz w:val="28"/>
          <w:szCs w:val="28"/>
          <w:lang w:val="uk-UA"/>
        </w:rPr>
        <w:t>Тишевська</w:t>
      </w:r>
      <w:proofErr w:type="spellEnd"/>
      <w:r w:rsidRPr="006A65F1">
        <w:rPr>
          <w:color w:val="000000"/>
          <w:sz w:val="28"/>
          <w:szCs w:val="28"/>
          <w:lang w:val="uk-UA"/>
        </w:rPr>
        <w:t>. – К. : Кондор, 2006. – 264 с.</w:t>
      </w:r>
    </w:p>
    <w:p w:rsidR="00FF380F" w:rsidRPr="00DE06A4" w:rsidRDefault="00FF380F">
      <w:pPr>
        <w:rPr>
          <w:lang w:val="uk-UA"/>
        </w:rPr>
      </w:pPr>
    </w:p>
    <w:sectPr w:rsidR="00FF380F" w:rsidRPr="00DE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7E45"/>
    <w:multiLevelType w:val="hybridMultilevel"/>
    <w:tmpl w:val="4EF4606E"/>
    <w:lvl w:ilvl="0" w:tplc="0422000F">
      <w:start w:val="1"/>
      <w:numFmt w:val="decimal"/>
      <w:lvlText w:val="%1."/>
      <w:lvlJc w:val="left"/>
      <w:pPr>
        <w:ind w:left="1145" w:hanging="360"/>
      </w:p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F7411E0"/>
    <w:multiLevelType w:val="hybridMultilevel"/>
    <w:tmpl w:val="F42A994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10CA4"/>
    <w:multiLevelType w:val="hybridMultilevel"/>
    <w:tmpl w:val="10FAA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47EE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C0395"/>
    <w:multiLevelType w:val="hybridMultilevel"/>
    <w:tmpl w:val="F42A994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E746E"/>
    <w:multiLevelType w:val="hybridMultilevel"/>
    <w:tmpl w:val="D0BE90F6"/>
    <w:lvl w:ilvl="0" w:tplc="93F00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1182A50"/>
    <w:multiLevelType w:val="hybridMultilevel"/>
    <w:tmpl w:val="D0BE90F6"/>
    <w:lvl w:ilvl="0" w:tplc="93F00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B381635"/>
    <w:multiLevelType w:val="hybridMultilevel"/>
    <w:tmpl w:val="25CEB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6A51C8"/>
    <w:multiLevelType w:val="hybridMultilevel"/>
    <w:tmpl w:val="0E5676BE"/>
    <w:lvl w:ilvl="0" w:tplc="62E431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03769"/>
    <w:multiLevelType w:val="hybridMultilevel"/>
    <w:tmpl w:val="D0BE90F6"/>
    <w:lvl w:ilvl="0" w:tplc="93F00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C85181B"/>
    <w:multiLevelType w:val="hybridMultilevel"/>
    <w:tmpl w:val="E3C48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E6C83"/>
    <w:multiLevelType w:val="hybridMultilevel"/>
    <w:tmpl w:val="4EF4606E"/>
    <w:lvl w:ilvl="0" w:tplc="0422000F">
      <w:start w:val="1"/>
      <w:numFmt w:val="decimal"/>
      <w:lvlText w:val="%1."/>
      <w:lvlJc w:val="left"/>
      <w:pPr>
        <w:ind w:left="1145" w:hanging="360"/>
      </w:p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81F47B7"/>
    <w:multiLevelType w:val="hybridMultilevel"/>
    <w:tmpl w:val="FF506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2A540D"/>
    <w:multiLevelType w:val="hybridMultilevel"/>
    <w:tmpl w:val="8DFEE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46"/>
    <w:rsid w:val="001A26CD"/>
    <w:rsid w:val="001D166C"/>
    <w:rsid w:val="005B0D2A"/>
    <w:rsid w:val="006B58FD"/>
    <w:rsid w:val="007A7446"/>
    <w:rsid w:val="00D17239"/>
    <w:rsid w:val="00D31611"/>
    <w:rsid w:val="00DC70AB"/>
    <w:rsid w:val="00DE06A4"/>
    <w:rsid w:val="00E727C1"/>
    <w:rsid w:val="00FA5BE3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C2A2B-5A07-4D1D-9C17-24BE4415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26CD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17239"/>
    <w:pPr>
      <w:spacing w:after="120" w:line="360" w:lineRule="auto"/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D172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Людмила</cp:lastModifiedBy>
  <cp:revision>2</cp:revision>
  <dcterms:created xsi:type="dcterms:W3CDTF">2020-04-05T19:19:00Z</dcterms:created>
  <dcterms:modified xsi:type="dcterms:W3CDTF">2020-04-05T19:19:00Z</dcterms:modified>
</cp:coreProperties>
</file>